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362B" w14:textId="572DD90C" w:rsidR="001B3F85" w:rsidRDefault="001B3F85" w:rsidP="001B3F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F85" w14:paraId="05DF321B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C0779FA" w14:textId="03079218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1B3F85" w14:paraId="2F4B5557" w14:textId="77777777" w:rsidTr="00154F53">
        <w:tc>
          <w:tcPr>
            <w:tcW w:w="9062" w:type="dxa"/>
          </w:tcPr>
          <w:p w14:paraId="7C74FE43" w14:textId="658EFCEA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Administratorem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danych osobowych jest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Burmistrz Zalewa</w:t>
            </w:r>
            <w:r w:rsidRPr="00644856">
              <w:rPr>
                <w:rFonts w:ascii="Arial" w:hAnsi="Arial" w:cs="Arial"/>
                <w:sz w:val="20"/>
                <w:szCs w:val="20"/>
              </w:rPr>
              <w:t>, ul. Częstochowska 8, 14-230 Zalewo tel. 89 758 83 77 .</w:t>
            </w:r>
          </w:p>
        </w:tc>
      </w:tr>
      <w:tr w:rsidR="001B3F85" w14:paraId="5B72DAFA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20DD0E1B" w14:textId="1DF2A6EC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1B3F85" w14:paraId="7B76DEB8" w14:textId="77777777" w:rsidTr="00F85385">
        <w:tc>
          <w:tcPr>
            <w:tcW w:w="9062" w:type="dxa"/>
          </w:tcPr>
          <w:p w14:paraId="14A0E4D1" w14:textId="63079608" w:rsidR="001B3F85" w:rsidRDefault="00644856">
            <w:pPr>
              <w:rPr>
                <w:rFonts w:ascii="Arial" w:hAnsi="Arial" w:cs="Arial"/>
              </w:rPr>
            </w:pPr>
            <w:r w:rsidRPr="00B62BE7">
              <w:rPr>
                <w:rFonts w:ascii="Arial" w:hAnsi="Arial" w:cs="Arial"/>
                <w:sz w:val="20"/>
                <w:szCs w:val="20"/>
              </w:rPr>
              <w:t xml:space="preserve">Z Inspektorem Ochrony Danych Osobowych można skontaktować się pod adresem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2BE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1C317E">
                <w:rPr>
                  <w:rStyle w:val="Hipercze"/>
                  <w:rFonts w:ascii="Arial" w:hAnsi="Arial" w:cs="Arial"/>
                  <w:sz w:val="20"/>
                  <w:szCs w:val="20"/>
                </w:rPr>
                <w:t>iodo@zalewo.pl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lu</w:t>
            </w:r>
            <w:r w:rsidRPr="00644856">
              <w:rPr>
                <w:rFonts w:ascii="Arial" w:hAnsi="Arial" w:cs="Arial"/>
                <w:sz w:val="20"/>
                <w:szCs w:val="20"/>
              </w:rPr>
              <w:t>b pisemnie na adres siedziby administratora</w:t>
            </w:r>
          </w:p>
        </w:tc>
      </w:tr>
      <w:tr w:rsidR="001B3F85" w14:paraId="07DF3D71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5D357E2" w14:textId="7781F44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1B3F85" w14:paraId="74B5BBEB" w14:textId="77777777" w:rsidTr="001A668F">
        <w:tc>
          <w:tcPr>
            <w:tcW w:w="9062" w:type="dxa"/>
          </w:tcPr>
          <w:p w14:paraId="0B1661E1" w14:textId="5D56B233" w:rsidR="001B3F85" w:rsidRPr="009F7E0D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ane osobowe będą przetwarzane </w:t>
            </w:r>
            <w:r w:rsidR="009F7E0D">
              <w:rPr>
                <w:rFonts w:ascii="Arial" w:hAnsi="Arial" w:cs="Arial"/>
                <w:sz w:val="20"/>
                <w:szCs w:val="20"/>
              </w:rPr>
              <w:t xml:space="preserve">w celu rozpatrzenia </w:t>
            </w:r>
            <w:r w:rsidR="009F7E0D" w:rsidRPr="009F7E0D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bookmarkStart w:id="0" w:name="_Hlk84184835"/>
            <w:r w:rsidR="009F7E0D" w:rsidRPr="009F7E0D">
              <w:rPr>
                <w:rFonts w:ascii="Arial" w:hAnsi="Arial" w:cs="Arial"/>
                <w:sz w:val="20"/>
                <w:szCs w:val="20"/>
              </w:rPr>
              <w:t>o zapewnienie dostępności</w:t>
            </w:r>
            <w:bookmarkEnd w:id="0"/>
            <w:r w:rsidR="009F7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9F7E0D" w:rsidRPr="009F7E0D">
              <w:rPr>
                <w:rFonts w:ascii="Arial" w:hAnsi="Arial" w:cs="Arial"/>
                <w:sz w:val="20"/>
                <w:szCs w:val="20"/>
              </w:rPr>
              <w:t xml:space="preserve">ustawy z dnia 19 lipca 2019 r. o zapewnianiu dostępności osobom </w:t>
            </w:r>
            <w:r w:rsidR="009F7E0D" w:rsidRPr="009F7E0D">
              <w:rPr>
                <w:rFonts w:ascii="Arial" w:hAnsi="Arial" w:cs="Arial"/>
                <w:sz w:val="20"/>
                <w:szCs w:val="20"/>
              </w:rPr>
              <w:br/>
              <w:t>ze szczególnymi potrzebami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 oraz art. 6 ust 1. lit. c) RODO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F85" w14:paraId="6C6B381C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A46E27A" w14:textId="0DDCB993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1B3F85" w14:paraId="70176A47" w14:textId="77777777" w:rsidTr="00F85D9F">
        <w:tc>
          <w:tcPr>
            <w:tcW w:w="9062" w:type="dxa"/>
          </w:tcPr>
          <w:p w14:paraId="0737507C" w14:textId="41AD4329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Dane osobowe mogą być przekazane następującym odbiorcom bądź kategoriom odbiorców: organom władzy publicznej oraz podmiotom wykonującym zadania publiczne lub działającym na zlecenie organów władzy publicznej, w zakresie i w celach, które wynikają z przepisów prawa, podmiotom zewnętrznym w przypadkach ściśle określonymi przepisami prawa.</w:t>
            </w:r>
          </w:p>
        </w:tc>
      </w:tr>
      <w:tr w:rsidR="001B3F85" w14:paraId="0AF78575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E2DB7F9" w14:textId="2570F305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Przekazanie danych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sobowych do państwa Trzeciego lub organizacji Międzynarodowej</w:t>
            </w:r>
          </w:p>
        </w:tc>
      </w:tr>
      <w:tr w:rsidR="001B3F85" w14:paraId="354B937F" w14:textId="77777777" w:rsidTr="001F7F2E">
        <w:tc>
          <w:tcPr>
            <w:tcW w:w="9062" w:type="dxa"/>
          </w:tcPr>
          <w:p w14:paraId="73FC68C0" w14:textId="315E7823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1B3F85" w14:paraId="5A19AFE8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41CA605" w14:textId="63920F04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przechowywania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39FF3A43" w14:textId="77777777" w:rsidTr="009E19A8">
        <w:tc>
          <w:tcPr>
            <w:tcW w:w="9062" w:type="dxa"/>
          </w:tcPr>
          <w:p w14:paraId="035DA13C" w14:textId="161CEA3F" w:rsidR="001B3F85" w:rsidRPr="001B3F85" w:rsidRDefault="00DE6CD5" w:rsidP="00644856">
            <w:pPr>
              <w:jc w:val="both"/>
              <w:rPr>
                <w:rFonts w:ascii="Arial" w:hAnsi="Arial" w:cs="Arial"/>
              </w:rPr>
            </w:pPr>
            <w:r w:rsidRPr="00DE6CD5">
              <w:rPr>
                <w:rFonts w:ascii="Arial" w:hAnsi="Arial" w:cs="Arial"/>
                <w:sz w:val="20"/>
                <w:szCs w:val="20"/>
              </w:rPr>
      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1B3F85" w14:paraId="0F58EB07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5E6B920" w14:textId="734A2B0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1B3F85" w14:paraId="4FB3F369" w14:textId="77777777" w:rsidTr="00D33755">
        <w:tc>
          <w:tcPr>
            <w:tcW w:w="9062" w:type="dxa"/>
          </w:tcPr>
          <w:p w14:paraId="43EA5479" w14:textId="027D09B6" w:rsidR="00644856" w:rsidRPr="00644856" w:rsidRDefault="00644856" w:rsidP="00644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4856">
              <w:rPr>
                <w:rFonts w:ascii="Arial" w:hAnsi="Arial" w:cs="Arial"/>
                <w:sz w:val="20"/>
                <w:szCs w:val="20"/>
              </w:rPr>
              <w:t>rzysługuje Pani/Panu prawo:</w:t>
            </w:r>
          </w:p>
          <w:p w14:paraId="0FB78964" w14:textId="3C065075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0F1E763B" w14:textId="3C715343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1EAA720E" w14:textId="6B495CEE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usunięcia danych osobowych;</w:t>
            </w:r>
          </w:p>
          <w:p w14:paraId="6E629570" w14:textId="25F65963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1495BE58" w14:textId="73A278A9" w:rsidR="00644856" w:rsidRPr="001B3F85" w:rsidRDefault="00644856" w:rsidP="0064485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</w:t>
            </w:r>
            <w:r w:rsidRPr="00644856">
              <w:rPr>
                <w:rFonts w:ascii="Arial" w:hAnsi="Arial" w:cs="Arial"/>
                <w:sz w:val="20"/>
                <w:szCs w:val="20"/>
              </w:rPr>
              <w:br/>
              <w:t>ul. Stawki 2, 00-193 Warszawa).</w:t>
            </w:r>
          </w:p>
        </w:tc>
      </w:tr>
      <w:tr w:rsidR="001B3F85" w14:paraId="0A8CB4BD" w14:textId="77777777" w:rsidTr="00591B13">
        <w:tc>
          <w:tcPr>
            <w:tcW w:w="9062" w:type="dxa"/>
            <w:shd w:val="clear" w:color="auto" w:fill="D9D9D9" w:themeFill="background1" w:themeFillShade="D9"/>
          </w:tcPr>
          <w:p w14:paraId="00745926" w14:textId="57B24852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dowolności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 obowiązku podania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6AAD85CB" w14:textId="77777777" w:rsidTr="00F2417B">
        <w:tc>
          <w:tcPr>
            <w:tcW w:w="9062" w:type="dxa"/>
          </w:tcPr>
          <w:p w14:paraId="6E1304D6" w14:textId="45DBBBB5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Podanie danych  osobowych  jest  wymogiem ustawowym, niezbędnym do wypełnienia obowiązku prawnego ciążącego na administratorze. Niepodanie danych osobowych będzie skutkować pozostawieniem wniosku bez rozpoznania</w:t>
            </w:r>
          </w:p>
        </w:tc>
      </w:tr>
    </w:tbl>
    <w:p w14:paraId="4C9F7BA4" w14:textId="77777777" w:rsidR="001B3F85" w:rsidRPr="001B3F85" w:rsidRDefault="001B3F85">
      <w:pPr>
        <w:rPr>
          <w:rFonts w:ascii="Arial" w:hAnsi="Arial" w:cs="Arial"/>
        </w:rPr>
      </w:pPr>
    </w:p>
    <w:sectPr w:rsidR="001B3F85" w:rsidRPr="001B3F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9DED" w14:textId="77777777" w:rsidR="00C4120D" w:rsidRDefault="00C4120D" w:rsidP="001B3F85">
      <w:pPr>
        <w:spacing w:after="0" w:line="240" w:lineRule="auto"/>
      </w:pPr>
      <w:r>
        <w:separator/>
      </w:r>
    </w:p>
  </w:endnote>
  <w:endnote w:type="continuationSeparator" w:id="0">
    <w:p w14:paraId="7057BCD2" w14:textId="77777777" w:rsidR="00C4120D" w:rsidRDefault="00C4120D" w:rsidP="001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35A6" w14:textId="77777777" w:rsidR="00C4120D" w:rsidRDefault="00C4120D" w:rsidP="001B3F85">
      <w:pPr>
        <w:spacing w:after="0" w:line="240" w:lineRule="auto"/>
      </w:pPr>
      <w:r>
        <w:separator/>
      </w:r>
    </w:p>
  </w:footnote>
  <w:footnote w:type="continuationSeparator" w:id="0">
    <w:p w14:paraId="3058BEDE" w14:textId="77777777" w:rsidR="00C4120D" w:rsidRDefault="00C4120D" w:rsidP="001B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4623" w14:textId="67B75464" w:rsidR="001B3F85" w:rsidRPr="001B3F85" w:rsidRDefault="00644856" w:rsidP="00644856">
    <w:pPr>
      <w:pStyle w:val="Nagwek"/>
      <w:ind w:firstLine="2124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D10A758" wp14:editId="39722C0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F85">
      <w:rPr>
        <w:rFonts w:ascii="Arial" w:hAnsi="Arial" w:cs="Arial"/>
      </w:rPr>
      <w:t>KLA</w:t>
    </w:r>
    <w:r w:rsidR="009F7E0D">
      <w:rPr>
        <w:rFonts w:ascii="Arial" w:hAnsi="Arial" w:cs="Arial"/>
      </w:rPr>
      <w:t>U</w:t>
    </w:r>
    <w:r w:rsidR="001B3F85">
      <w:rPr>
        <w:rFonts w:ascii="Arial" w:hAnsi="Arial" w:cs="Arial"/>
      </w:rPr>
      <w:t>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B4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5E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0A3"/>
    <w:multiLevelType w:val="hybridMultilevel"/>
    <w:tmpl w:val="D2883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A5BA8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0"/>
    <w:rsid w:val="000510E0"/>
    <w:rsid w:val="001B3F85"/>
    <w:rsid w:val="00296AD7"/>
    <w:rsid w:val="003D4FF4"/>
    <w:rsid w:val="004449DF"/>
    <w:rsid w:val="00591B13"/>
    <w:rsid w:val="00644856"/>
    <w:rsid w:val="00750E0F"/>
    <w:rsid w:val="009F7E0D"/>
    <w:rsid w:val="00AF633A"/>
    <w:rsid w:val="00C4120D"/>
    <w:rsid w:val="00D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62A78"/>
  <w15:chartTrackingRefBased/>
  <w15:docId w15:val="{C5AC220B-651E-4420-AD83-05846F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F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85"/>
  </w:style>
  <w:style w:type="paragraph" w:styleId="Stopka">
    <w:name w:val="footer"/>
    <w:basedOn w:val="Normalny"/>
    <w:link w:val="Stopka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85"/>
  </w:style>
  <w:style w:type="table" w:styleId="Tabela-Siatka">
    <w:name w:val="Table Grid"/>
    <w:basedOn w:val="Standardowy"/>
    <w:uiPriority w:val="39"/>
    <w:rsid w:val="001B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8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44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zal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Pc</cp:lastModifiedBy>
  <cp:revision>2</cp:revision>
  <dcterms:created xsi:type="dcterms:W3CDTF">2021-11-04T06:48:00Z</dcterms:created>
  <dcterms:modified xsi:type="dcterms:W3CDTF">2021-11-04T06:48:00Z</dcterms:modified>
</cp:coreProperties>
</file>