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0563D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0563D" w:rsidRDefault="00F67A4C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0563D">
        <w:trPr>
          <w:trHeight w:val="5700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TOŻSAMOŚĆ</w:t>
            </w:r>
          </w:p>
          <w:p w:rsidR="00F0563D" w:rsidRDefault="00F67A4C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Administratorami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:rsidR="00F0563D" w:rsidRDefault="00AB624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Burmistrz Zalewa, ul. Częstochowska 8, 14-230 Zalewo</w:t>
            </w:r>
            <w:r w:rsidR="00F67A4C">
              <w:rPr>
                <w:sz w:val="18"/>
              </w:rPr>
              <w:t>– w zakresie rejestracji w Centralnym Rejestrze Wyborców</w:t>
            </w:r>
            <w:r w:rsidR="00F67A4C">
              <w:rPr>
                <w:spacing w:val="1"/>
                <w:sz w:val="18"/>
              </w:rPr>
              <w:t xml:space="preserve"> </w:t>
            </w:r>
            <w:r w:rsidR="00F67A4C">
              <w:rPr>
                <w:w w:val="95"/>
                <w:sz w:val="18"/>
              </w:rPr>
              <w:t>danych wpływających na realizację prawa wybierania i przechowywanej</w:t>
            </w:r>
            <w:r w:rsidR="00F67A4C">
              <w:rPr>
                <w:spacing w:val="1"/>
                <w:w w:val="95"/>
                <w:sz w:val="18"/>
              </w:rPr>
              <w:t xml:space="preserve"> </w:t>
            </w:r>
            <w:r w:rsidR="00F67A4C">
              <w:rPr>
                <w:sz w:val="18"/>
              </w:rPr>
              <w:t>przez</w:t>
            </w:r>
            <w:r w:rsidR="00F67A4C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Burmistrza Zalewa</w:t>
            </w:r>
            <w:r w:rsidR="00F67A4C">
              <w:rPr>
                <w:spacing w:val="-4"/>
                <w:sz w:val="18"/>
              </w:rPr>
              <w:t xml:space="preserve"> </w:t>
            </w:r>
            <w:r w:rsidR="00F67A4C">
              <w:rPr>
                <w:sz w:val="18"/>
              </w:rPr>
              <w:t>dokumentacji</w:t>
            </w:r>
            <w:r w:rsidR="00F67A4C">
              <w:rPr>
                <w:spacing w:val="-4"/>
                <w:sz w:val="18"/>
              </w:rPr>
              <w:t xml:space="preserve"> </w:t>
            </w:r>
            <w:r w:rsidR="00F67A4C">
              <w:rPr>
                <w:sz w:val="18"/>
              </w:rPr>
              <w:t>pisemnej;</w:t>
            </w:r>
          </w:p>
          <w:p w:rsidR="00F0563D" w:rsidRDefault="00F67A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RP– w zakresie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rejestracji w Centralnym Rejestrze Wyborców danych co do adresu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przebywania w stosunku do wyborców głosujących poza granicami kraju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przechowywanej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Konsula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:rsidR="00F0563D" w:rsidRDefault="00F67A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Królewskiej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rozwój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aktualizuje informacje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zgłoszeniu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chęci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Parlamentu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przeprowadzanych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państwo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członkowskie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F0563D" w:rsidRDefault="00F67A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(02-591)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Stefana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Batorego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zapewnia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funkcjonowanie w kraju wydzielonej </w:t>
            </w:r>
            <w:r>
              <w:rPr>
                <w:sz w:val="18"/>
              </w:rPr>
              <w:t>sieci umożliwiającej dostęp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 Wyborców;</w:t>
            </w:r>
          </w:p>
          <w:p w:rsidR="00F0563D" w:rsidRDefault="00F67A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Minister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Spraw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Zagranicznych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(00-580)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przy ul. J.Ch. Szucha 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kraju wydzielonej sieci umożliwiającej konsulom dostęp do Centralnego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F0563D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F0563D" w:rsidRDefault="00F67A4C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:rsidR="00F0563D" w:rsidRDefault="00F67A4C" w:rsidP="00AB624D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AB624D">
              <w:rPr>
                <w:sz w:val="18"/>
              </w:rPr>
              <w:t xml:space="preserve">Burmistrzem Zalewa </w:t>
            </w:r>
            <w:r>
              <w:rPr>
                <w:sz w:val="18"/>
              </w:rPr>
              <w:t>można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0563D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0563D" w:rsidRDefault="00F67A4C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Cyfryzacji można się skontaktować poprzez adres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hyperlink r:id="rId5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>l</w:t>
              </w:r>
              <w:r>
                <w:rPr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0563D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0563D" w:rsidRDefault="00F67A4C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Spraw Wewnętrznych i Administracji można 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0563D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F0563D" w:rsidRDefault="00F67A4C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Spraw Zagranicznych można się skontaktować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wykonującym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obowiązki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instytucjonalny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konsularnego lub pisemnie pod adresem, zgodnie z informacją opublikowaną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stronie:</w:t>
            </w:r>
            <w:r>
              <w:rPr>
                <w:spacing w:val="1"/>
                <w:sz w:val="18"/>
              </w:rPr>
              <w:t xml:space="preserve"> </w:t>
            </w:r>
            <w:hyperlink r:id="rId8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F0563D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F0563D" w:rsidRDefault="00F67A4C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INSPEKTORA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OCHRONY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bottom w:val="nil"/>
            </w:tcBorders>
          </w:tcPr>
          <w:p w:rsidR="00F0563D" w:rsidRDefault="00F67A4C" w:rsidP="00AB624D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AB624D">
              <w:rPr>
                <w:sz w:val="18"/>
              </w:rPr>
              <w:t>Burmistrz Zalewa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Pani/Pan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 w:rsidR="00AB624D">
              <w:rPr>
                <w:sz w:val="18"/>
              </w:rPr>
              <w:t>e.mail</w:t>
            </w:r>
            <w:proofErr w:type="spellEnd"/>
            <w:r w:rsidR="00AB624D">
              <w:rPr>
                <w:sz w:val="18"/>
              </w:rPr>
              <w:t xml:space="preserve"> </w:t>
            </w:r>
            <w:hyperlink r:id="rId9" w:history="1">
              <w:r w:rsidR="00AB624D" w:rsidRPr="00A37DC4">
                <w:rPr>
                  <w:rStyle w:val="Hipercze"/>
                  <w:sz w:val="18"/>
                </w:rPr>
                <w:t>iodo@zalewo.pl</w:t>
              </w:r>
            </w:hyperlink>
            <w:r w:rsidR="00AB624D">
              <w:rPr>
                <w:sz w:val="18"/>
              </w:rPr>
              <w:t xml:space="preserve"> </w:t>
            </w:r>
          </w:p>
        </w:tc>
      </w:tr>
      <w:tr w:rsidR="00F0563D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0563D" w:rsidRDefault="00F67A4C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Minister 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 w:rsidR="00AB624D">
              <w:rPr>
                <w:spacing w:val="1"/>
                <w:sz w:val="18"/>
              </w:rPr>
              <w:t xml:space="preserve">                           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którym może się Pan/Pani kontaktować, we wszystkich sprawach związanych </w:t>
            </w:r>
            <w:r w:rsidR="00AB624D">
              <w:rPr>
                <w:w w:val="95"/>
                <w:sz w:val="18"/>
              </w:rPr>
              <w:t xml:space="preserve">                          </w:t>
            </w:r>
            <w:r>
              <w:rPr>
                <w:w w:val="95"/>
                <w:sz w:val="18"/>
              </w:rPr>
              <w:t>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przetwarzaniem danych osobowych, poprzez email </w:t>
            </w:r>
            <w:hyperlink r:id="rId10">
              <w:r>
                <w:rPr>
                  <w:sz w:val="18"/>
                </w:rPr>
                <w:t>iod@mc.gov.pl</w:t>
              </w:r>
              <w:bookmarkStart w:id="0" w:name="_GoBack"/>
              <w:bookmarkEnd w:id="0"/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adres siedziby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0563D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0563D" w:rsidRDefault="00F67A4C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inspektora ochrony danych, z którym może się Pani/Pan skontaktować poprzez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hyperlink r:id="rId11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pacing w:val="-2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0563D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F0563D" w:rsidRDefault="00F67A4C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placówkach</w:t>
            </w:r>
          </w:p>
        </w:tc>
      </w:tr>
    </w:tbl>
    <w:p w:rsidR="00F0563D" w:rsidRDefault="00F0563D">
      <w:pPr>
        <w:spacing w:line="276" w:lineRule="auto"/>
        <w:rPr>
          <w:sz w:val="18"/>
        </w:rPr>
        <w:sectPr w:rsidR="00F0563D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0563D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0563D" w:rsidRDefault="00F67A4C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0563D">
        <w:trPr>
          <w:trHeight w:val="2130"/>
        </w:trPr>
        <w:tc>
          <w:tcPr>
            <w:tcW w:w="2296" w:type="dxa"/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zagranicznych,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Pan/Pani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email: </w:t>
            </w:r>
            <w:hyperlink r:id="rId12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:rsidR="00F0563D" w:rsidRDefault="00F0563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F0563D" w:rsidRDefault="00F67A4C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każdym z wymienionych inspektorów ochrony danych można się kontaktować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we wszystkich sprawach dotyczących przetwarzania danych osobowych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korzystania z praw związanych z przetwarzaniem danych, które pozostają w jego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F0563D">
        <w:trPr>
          <w:trHeight w:val="5260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PRZETWARZANIA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PODSTAWA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dane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będą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przetwarzane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na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podstawie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art.6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 Rozporządzenia Parlamentu Europejskiego i Rady (UE) 2016/679 z dnia 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ochrony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osób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fizycznych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związku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przetwarzaniem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osobowych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 w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swobodnego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przepływu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takich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oraz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uchylenia dyrektywy 95/46/WE (ogólne rozporządzenie o ochronie danych) </w:t>
            </w:r>
            <w:r>
              <w:rPr>
                <w:sz w:val="18"/>
              </w:rPr>
              <w:t>(Dz.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przepisem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szczególnym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:rsidR="00F0563D" w:rsidRDefault="00F67A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Wójta/Burmistrza/Prezydenta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wprowadzenia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Pani/Pana danych do Centralnego Rejestru Wyborców – na podstawie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 poz.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1277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2418 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2023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poz. 497)</w:t>
            </w:r>
          </w:p>
          <w:p w:rsidR="00F0563D" w:rsidRDefault="00F67A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Kodeks wyborczy</w:t>
            </w:r>
          </w:p>
          <w:p w:rsidR="00F0563D" w:rsidRDefault="00F67A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 Rejestru Wyborców – na podstawie art. 18b § 3 ustawy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 5 stycznia 2011 r. – Kodeks wyborczy oraz w celu utrzymania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rozwoju rejestru</w:t>
            </w:r>
          </w:p>
          <w:p w:rsidR="00F0563D" w:rsidRDefault="00F0563D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F0563D" w:rsidRDefault="00F67A4C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Ujęcie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spisie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umożliwia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realizację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wybierania.</w:t>
            </w:r>
          </w:p>
        </w:tc>
      </w:tr>
      <w:tr w:rsidR="00F0563D">
        <w:trPr>
          <w:trHeight w:val="1440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ODBIORCY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Odbiorcami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:rsidR="00F0563D" w:rsidRDefault="00F67A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Ośrodek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Informatyki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utrzymania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 Wyborców;</w:t>
            </w:r>
          </w:p>
          <w:p w:rsidR="00F0563D" w:rsidRDefault="00F67A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w w:val="95"/>
                <w:sz w:val="18"/>
              </w:rPr>
              <w:t>Państwowa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:rsidR="00F0563D" w:rsidRDefault="00F67A4C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w w:val="95"/>
                <w:sz w:val="18"/>
              </w:rPr>
              <w:t>prawidłowości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aktualizowania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Centralnego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Rejestru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</w:p>
        </w:tc>
      </w:tr>
      <w:tr w:rsidR="00F0563D">
        <w:trPr>
          <w:trHeight w:val="2130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PRZEKAZANIE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 PAŃSTWA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TRZECIEGO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ORGANIZACJI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MIĘDZYNARODOWEJ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niebędących obywatelami polskimi,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korzystających z praw wyborczych w Rzeczypospolitej Polskiej są przekazywane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państw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członkowskich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Europejskiej.</w:t>
            </w:r>
          </w:p>
          <w:p w:rsidR="00F0563D" w:rsidRDefault="00F67A4C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Minister Cyfryzacji </w:t>
            </w:r>
            <w:r>
              <w:rPr>
                <w:sz w:val="18"/>
              </w:rPr>
              <w:t>przekazuje właściwym organom państw członkowskich Unii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Europejskiej, na ich wniosek, dane dotyczące obywateli polskich chcących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korzystać z praw wyborczych na terytorium innego państwa członkowskiego Unii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Europejskiej,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niezbędnym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F0563D">
        <w:trPr>
          <w:trHeight w:val="2606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OKRES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PRZECHOWYWANIA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obywateli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 obejmuje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okres życia danej osoby od momentu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ukończenia 17 lat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obywatelstwa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polskiego.</w:t>
            </w:r>
          </w:p>
          <w:p w:rsidR="00F0563D" w:rsidRDefault="00F0563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F0563D" w:rsidRDefault="00F67A4C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Dla wyborców będących obywatelami Unii Europejskiej niebędących obywatelami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polskimi oraz obywatelami Zjednoczonego Królestwa Wielkiej Brytanii i Irlandii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Północnej, uprawnionych do korzystania z praw wyborczych w Rzeczypospolitej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Polskiej okres przechowywania danych rozpoczyna się od momentu ujęcia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wniosek w obwodzie glosowania do czasu złożenia wniosku o skreślenie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:rsidR="00F0563D" w:rsidRDefault="00F0563D">
      <w:pPr>
        <w:spacing w:line="276" w:lineRule="auto"/>
        <w:jc w:val="both"/>
        <w:rPr>
          <w:sz w:val="18"/>
        </w:rPr>
        <w:sectPr w:rsidR="00F0563D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0563D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0563D" w:rsidRDefault="00F67A4C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0563D">
        <w:trPr>
          <w:trHeight w:val="1654"/>
        </w:trPr>
        <w:tc>
          <w:tcPr>
            <w:tcW w:w="2296" w:type="dxa"/>
            <w:shd w:val="clear" w:color="auto" w:fill="D9D9D9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obywatelstwa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uprawniającego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głosowania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Polsce.</w:t>
            </w:r>
          </w:p>
          <w:p w:rsidR="00F0563D" w:rsidRDefault="00F0563D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0563D" w:rsidRDefault="00F67A4C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dziennikach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(logach)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utworzenia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(art.18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stycznia 2011 r.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Kodeks wyborczy).</w:t>
            </w:r>
          </w:p>
        </w:tc>
      </w:tr>
      <w:tr w:rsidR="00F0563D">
        <w:trPr>
          <w:trHeight w:val="1654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PRAWA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PODMIOTÓW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Pani/Panu:</w:t>
            </w:r>
          </w:p>
          <w:p w:rsidR="00F0563D" w:rsidRDefault="00F67A4C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Pani/Pana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danych;</w:t>
            </w:r>
          </w:p>
          <w:p w:rsidR="00F0563D" w:rsidRDefault="00F67A4C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sprostowania.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weryfikacji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prawidłowości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osobowych zawartych w Centralnym Rejestrze Wyborców oraz stwierdzania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niezgodności tych danych ze stanem faktycznym stosuje się art. 11 ustawy z dnia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F0563D">
        <w:trPr>
          <w:trHeight w:val="1178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PRAWO WNIESIENIA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SKARGI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ORGANU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NADZORCZEGO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Przysługuje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nadzorczego</w:t>
            </w:r>
          </w:p>
          <w:p w:rsidR="00F0563D" w:rsidRDefault="00F67A4C">
            <w:pPr>
              <w:pStyle w:val="TableParagraph"/>
              <w:spacing w:before="31" w:line="276" w:lineRule="auto"/>
              <w:ind w:right="2212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Prezesa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Urzędu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Ochrony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Osobowych;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hyperlink r:id="rId13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Stawki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00-193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Warszawa</w:t>
            </w:r>
          </w:p>
        </w:tc>
      </w:tr>
      <w:tr w:rsidR="00F0563D">
        <w:trPr>
          <w:trHeight w:val="1178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ŹRÓDŁO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POCHODZENIA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PESEL.</w:t>
            </w:r>
          </w:p>
          <w:p w:rsidR="00F0563D" w:rsidRDefault="00F67A4C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Pani/Pana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wprowadzane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podstawie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orzeczeń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sądowych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wpływających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na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realizację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składanych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F0563D">
        <w:trPr>
          <w:trHeight w:val="2130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INFORMACJA 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DOWOLNOŚCI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OBOWIĄZKU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PODANIA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 ORAZ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KONSEKWENCJACH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NIEPODANIA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0563D" w:rsidRDefault="00F67A4C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 osobowych. Zgodnie z art. 18 § 2 ustawy z dnia 5 stycznia 2011 r.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Kodeks wyborczy dane osobowe są przekazywane do Centralnego 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ukończeniu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lat.</w:t>
            </w:r>
          </w:p>
          <w:p w:rsidR="00F0563D" w:rsidRDefault="00F67A4C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głosowania,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odmowa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skutkuje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niezrealizowaniem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żądania.</w:t>
            </w:r>
          </w:p>
        </w:tc>
      </w:tr>
      <w:tr w:rsidR="00F0563D">
        <w:trPr>
          <w:trHeight w:val="2130"/>
        </w:trPr>
        <w:tc>
          <w:tcPr>
            <w:tcW w:w="2296" w:type="dxa"/>
            <w:shd w:val="clear" w:color="auto" w:fill="D9D9D9"/>
          </w:tcPr>
          <w:p w:rsidR="00F0563D" w:rsidRDefault="00F67A4C">
            <w:pPr>
              <w:pStyle w:val="TableParagraph"/>
              <w:ind w:righ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INFORMACJA 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ZAUTOMATYZOWANYM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PODEJMOWANIU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DECYZJI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PROFILOWANIU</w:t>
            </w:r>
          </w:p>
        </w:tc>
        <w:tc>
          <w:tcPr>
            <w:tcW w:w="6622" w:type="dxa"/>
          </w:tcPr>
          <w:p w:rsidR="00F0563D" w:rsidRDefault="00F0563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F0563D" w:rsidRDefault="00F67A4C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</w:r>
            <w:r>
              <w:rPr>
                <w:w w:val="80"/>
                <w:sz w:val="18"/>
              </w:rPr>
              <w:t>będą</w:t>
            </w:r>
            <w:r>
              <w:rPr>
                <w:w w:val="80"/>
                <w:sz w:val="18"/>
              </w:rPr>
              <w:tab/>
            </w:r>
            <w:r>
              <w:rPr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zautomatyzowanemu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podejmowaniu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decyzji 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tym profilowaniu.</w:t>
            </w:r>
          </w:p>
        </w:tc>
      </w:tr>
    </w:tbl>
    <w:p w:rsidR="00F67A4C" w:rsidRDefault="00F67A4C"/>
    <w:sectPr w:rsidR="00F67A4C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183"/>
    <w:multiLevelType w:val="hybridMultilevel"/>
    <w:tmpl w:val="B4EA1856"/>
    <w:lvl w:ilvl="0" w:tplc="19C4EAFA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39803C9A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3C10A52E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3EF0D66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DFECEA3C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A090212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9A8C58E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2F74E36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ABC665D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1B2015"/>
    <w:multiLevelType w:val="hybridMultilevel"/>
    <w:tmpl w:val="DE889C28"/>
    <w:lvl w:ilvl="0" w:tplc="232816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6DAFAFA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D73CCA3A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CAA4830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FC6EAE6C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DBDAF83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15187B8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C9706F3A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7C9021BA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DB1FE5"/>
    <w:multiLevelType w:val="hybridMultilevel"/>
    <w:tmpl w:val="76C4A4A6"/>
    <w:lvl w:ilvl="0" w:tplc="1C4838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02EE94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DA102A56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B418ACF2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6D98D2D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71A0A82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ECE222A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CDBE843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A742093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3D"/>
    <w:rsid w:val="00AB624D"/>
    <w:rsid w:val="00AC3578"/>
    <w:rsid w:val="00F0563D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BF177-8A46-486B-880E-8CAE2EA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AB6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mailto:iod@msz.gov.p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kancelaria@cyfra.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zale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ug123</cp:lastModifiedBy>
  <cp:revision>5</cp:revision>
  <dcterms:created xsi:type="dcterms:W3CDTF">2023-09-07T11:43:00Z</dcterms:created>
  <dcterms:modified xsi:type="dcterms:W3CDTF">2023-09-07T11:46:00Z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2023-09-07T00:00:00Z</vt:filetime>
  </property>
</Properties>
</file>