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472" w14:textId="6D58C7B4" w:rsidR="00B52B96" w:rsidRPr="00A41722" w:rsidRDefault="00A41722" w:rsidP="005531F2">
      <w:pPr>
        <w:spacing w:after="0"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A41722">
        <w:rPr>
          <w:rFonts w:ascii="Arial" w:hAnsi="Arial" w:cs="Arial"/>
          <w:bCs/>
          <w:sz w:val="16"/>
          <w:szCs w:val="16"/>
        </w:rPr>
        <w:t>Zał. nr 3</w:t>
      </w:r>
    </w:p>
    <w:p w14:paraId="4AFB7946" w14:textId="77777777" w:rsidR="00B52B96" w:rsidRPr="009F57C0" w:rsidRDefault="00B52B96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43350A" w14:textId="6AB50D18" w:rsidR="00B52B96" w:rsidRPr="009F57C0" w:rsidRDefault="009824BF" w:rsidP="005531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Umowa</w:t>
      </w:r>
      <w:r w:rsidR="00A41722">
        <w:rPr>
          <w:rFonts w:ascii="Arial" w:hAnsi="Arial" w:cs="Arial"/>
          <w:b/>
          <w:sz w:val="20"/>
          <w:szCs w:val="20"/>
        </w:rPr>
        <w:t xml:space="preserve"> </w:t>
      </w:r>
      <w:r w:rsidR="004005C6">
        <w:rPr>
          <w:rFonts w:ascii="Arial" w:hAnsi="Arial" w:cs="Arial"/>
          <w:b/>
          <w:sz w:val="20"/>
          <w:szCs w:val="20"/>
        </w:rPr>
        <w:t xml:space="preserve">nr…… - </w:t>
      </w:r>
      <w:r w:rsidR="00A41722">
        <w:rPr>
          <w:rFonts w:ascii="Arial" w:hAnsi="Arial" w:cs="Arial"/>
          <w:b/>
          <w:sz w:val="20"/>
          <w:szCs w:val="20"/>
        </w:rPr>
        <w:t>projekt</w:t>
      </w:r>
    </w:p>
    <w:p w14:paraId="59510487" w14:textId="77777777" w:rsidR="005531F2" w:rsidRPr="009F57C0" w:rsidRDefault="005531F2" w:rsidP="005531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1402EE" w14:textId="29CEA771" w:rsidR="009824BF" w:rsidRPr="009F57C0" w:rsidRDefault="004005C6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824BF" w:rsidRPr="009F57C0">
        <w:rPr>
          <w:rFonts w:ascii="Arial" w:hAnsi="Arial" w:cs="Arial"/>
          <w:sz w:val="20"/>
          <w:szCs w:val="20"/>
        </w:rPr>
        <w:t>awarta w dniu …………. 2021 r. pomiędzy Gminą Zalewo, z siedzibą w Zalewie ul. Częstochowska 8, reprezentowan</w:t>
      </w:r>
      <w:r>
        <w:rPr>
          <w:rFonts w:ascii="Arial" w:hAnsi="Arial" w:cs="Arial"/>
          <w:sz w:val="20"/>
          <w:szCs w:val="20"/>
        </w:rPr>
        <w:t>ą</w:t>
      </w:r>
      <w:r w:rsidR="009824BF" w:rsidRPr="009F57C0">
        <w:rPr>
          <w:rFonts w:ascii="Arial" w:hAnsi="Arial" w:cs="Arial"/>
          <w:sz w:val="20"/>
          <w:szCs w:val="20"/>
        </w:rPr>
        <w:t xml:space="preserve"> przez : </w:t>
      </w:r>
    </w:p>
    <w:p w14:paraId="50C13C3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Burmistrza Zalewa – Pana Marka Żylińskiego</w:t>
      </w:r>
      <w:r w:rsidRPr="009F57C0">
        <w:rPr>
          <w:rFonts w:ascii="Arial" w:hAnsi="Arial" w:cs="Arial"/>
          <w:sz w:val="20"/>
          <w:szCs w:val="20"/>
        </w:rPr>
        <w:t xml:space="preserve">, </w:t>
      </w:r>
    </w:p>
    <w:p w14:paraId="202F6545" w14:textId="5C11FC75" w:rsidR="009824BF" w:rsidRPr="009F57C0" w:rsidRDefault="004005C6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824BF" w:rsidRPr="009F57C0">
        <w:rPr>
          <w:rFonts w:ascii="Arial" w:hAnsi="Arial" w:cs="Arial"/>
          <w:b/>
          <w:sz w:val="20"/>
          <w:szCs w:val="20"/>
        </w:rPr>
        <w:t>rzy kontrasygnacie Skarbnika Gminy Zalewo – Pani Aliny Błażewicz</w:t>
      </w:r>
      <w:r w:rsidR="009824BF" w:rsidRPr="009F57C0">
        <w:rPr>
          <w:rFonts w:ascii="Arial" w:hAnsi="Arial" w:cs="Arial"/>
          <w:sz w:val="20"/>
          <w:szCs w:val="20"/>
        </w:rPr>
        <w:t xml:space="preserve">, </w:t>
      </w:r>
    </w:p>
    <w:p w14:paraId="554CBB6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zwaną w dalszej części umowy „</w:t>
      </w:r>
      <w:r w:rsidRPr="004005C6">
        <w:rPr>
          <w:rFonts w:ascii="Arial" w:hAnsi="Arial" w:cs="Arial"/>
          <w:b/>
          <w:bCs/>
          <w:i/>
          <w:iCs/>
          <w:sz w:val="20"/>
          <w:szCs w:val="20"/>
        </w:rPr>
        <w:t>Zamawiającym</w:t>
      </w:r>
      <w:r w:rsidRPr="009F57C0">
        <w:rPr>
          <w:rFonts w:ascii="Arial" w:hAnsi="Arial" w:cs="Arial"/>
          <w:sz w:val="20"/>
          <w:szCs w:val="20"/>
        </w:rPr>
        <w:t xml:space="preserve">”, </w:t>
      </w:r>
    </w:p>
    <w:p w14:paraId="7BBDD56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a </w:t>
      </w:r>
    </w:p>
    <w:p w14:paraId="3CB1983B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0429DCFD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reprezentowaną przez: </w:t>
      </w:r>
    </w:p>
    <w:p w14:paraId="550F894F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………………………………</w:t>
      </w:r>
    </w:p>
    <w:p w14:paraId="50138CC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zwaną w dalszej części umowy „</w:t>
      </w:r>
      <w:r w:rsidRPr="004005C6">
        <w:rPr>
          <w:rFonts w:ascii="Arial" w:hAnsi="Arial" w:cs="Arial"/>
          <w:b/>
          <w:bCs/>
          <w:i/>
          <w:iCs/>
          <w:sz w:val="20"/>
          <w:szCs w:val="20"/>
        </w:rPr>
        <w:t>Wykonawcą</w:t>
      </w:r>
      <w:r w:rsidRPr="009F57C0">
        <w:rPr>
          <w:rFonts w:ascii="Arial" w:hAnsi="Arial" w:cs="Arial"/>
          <w:sz w:val="20"/>
          <w:szCs w:val="20"/>
        </w:rPr>
        <w:t xml:space="preserve">”. </w:t>
      </w:r>
    </w:p>
    <w:p w14:paraId="190C18B7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1CF256" w14:textId="77777777" w:rsidR="009824BF" w:rsidRPr="009F57C0" w:rsidRDefault="009824BF" w:rsidP="005531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1.</w:t>
      </w:r>
    </w:p>
    <w:p w14:paraId="67444706" w14:textId="27E37043" w:rsidR="009F57C0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</w:t>
      </w:r>
      <w:r w:rsidR="00806CAC" w:rsidRPr="009F57C0">
        <w:rPr>
          <w:rFonts w:ascii="Arial" w:hAnsi="Arial" w:cs="Arial"/>
          <w:sz w:val="20"/>
          <w:szCs w:val="20"/>
        </w:rPr>
        <w:t>Niniejsza umowa została zawarta w wyniku przeprowadzonego zapytania ofertowego,</w:t>
      </w:r>
      <w:r w:rsidR="00537807">
        <w:rPr>
          <w:rFonts w:ascii="Arial" w:hAnsi="Arial" w:cs="Arial"/>
          <w:sz w:val="20"/>
          <w:szCs w:val="20"/>
        </w:rPr>
        <w:t xml:space="preserve"> </w:t>
      </w:r>
      <w:r w:rsidR="00806CAC" w:rsidRPr="009F57C0">
        <w:rPr>
          <w:rFonts w:ascii="Arial" w:hAnsi="Arial" w:cs="Arial"/>
          <w:sz w:val="20"/>
          <w:szCs w:val="20"/>
        </w:rPr>
        <w:t xml:space="preserve">w wyniku którego </w:t>
      </w:r>
      <w:r w:rsidRPr="009F57C0">
        <w:rPr>
          <w:rFonts w:ascii="Arial" w:hAnsi="Arial" w:cs="Arial"/>
          <w:sz w:val="20"/>
          <w:szCs w:val="20"/>
        </w:rPr>
        <w:t>Zamawiający zleca, a Wykonawca przyjmuje do wykonania zakres prac związanych z zadaniem:</w:t>
      </w:r>
      <w:r w:rsidR="00A41722">
        <w:rPr>
          <w:rFonts w:ascii="Arial" w:hAnsi="Arial" w:cs="Arial"/>
          <w:sz w:val="20"/>
          <w:szCs w:val="20"/>
        </w:rPr>
        <w:t xml:space="preserve"> </w:t>
      </w:r>
      <w:r w:rsidR="009F57C0" w:rsidRPr="009F57C0">
        <w:rPr>
          <w:rFonts w:ascii="Arial" w:hAnsi="Arial" w:cs="Arial"/>
          <w:b/>
          <w:bCs/>
          <w:sz w:val="20"/>
          <w:szCs w:val="20"/>
        </w:rPr>
        <w:t xml:space="preserve">„Przebudowa </w:t>
      </w:r>
      <w:r w:rsidR="002C6E4C">
        <w:rPr>
          <w:rFonts w:ascii="Arial" w:hAnsi="Arial" w:cs="Arial"/>
          <w:b/>
          <w:bCs/>
          <w:sz w:val="20"/>
          <w:szCs w:val="20"/>
        </w:rPr>
        <w:t xml:space="preserve">nawierzchni </w:t>
      </w:r>
      <w:r w:rsidR="009F57C0" w:rsidRPr="009F57C0">
        <w:rPr>
          <w:rFonts w:ascii="Arial" w:hAnsi="Arial" w:cs="Arial"/>
          <w:b/>
          <w:bCs/>
          <w:sz w:val="20"/>
          <w:szCs w:val="20"/>
        </w:rPr>
        <w:t>drogi gminnej w miejscowości Jaśkowo”</w:t>
      </w:r>
      <w:r w:rsidR="00FE1864">
        <w:rPr>
          <w:rFonts w:ascii="Arial" w:hAnsi="Arial" w:cs="Arial"/>
          <w:b/>
          <w:bCs/>
          <w:sz w:val="20"/>
          <w:szCs w:val="20"/>
        </w:rPr>
        <w:t>.</w:t>
      </w:r>
    </w:p>
    <w:p w14:paraId="418696C1" w14:textId="5DDD95E0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Szczegółowy opis przedmiotu zamówienia </w:t>
      </w:r>
      <w:r w:rsidR="005531F2" w:rsidRPr="009F57C0">
        <w:rPr>
          <w:rFonts w:ascii="Arial" w:hAnsi="Arial" w:cs="Arial"/>
          <w:sz w:val="20"/>
          <w:szCs w:val="20"/>
        </w:rPr>
        <w:t>określony został</w:t>
      </w:r>
      <w:r w:rsidRPr="009F57C0">
        <w:rPr>
          <w:rFonts w:ascii="Arial" w:hAnsi="Arial" w:cs="Arial"/>
          <w:sz w:val="20"/>
          <w:szCs w:val="20"/>
        </w:rPr>
        <w:t xml:space="preserve"> </w:t>
      </w:r>
      <w:r w:rsidR="00A41722">
        <w:rPr>
          <w:rFonts w:ascii="Arial" w:hAnsi="Arial" w:cs="Arial"/>
          <w:sz w:val="20"/>
          <w:szCs w:val="20"/>
        </w:rPr>
        <w:t xml:space="preserve">w </w:t>
      </w:r>
      <w:r w:rsidR="009F57C0" w:rsidRPr="009F57C0">
        <w:rPr>
          <w:rFonts w:ascii="Arial" w:hAnsi="Arial" w:cs="Arial"/>
          <w:sz w:val="20"/>
          <w:szCs w:val="20"/>
        </w:rPr>
        <w:t xml:space="preserve">dokumentacji technicznej branży drogowej, STWiOR oraz przedmiarze robót budowlanych, </w:t>
      </w:r>
      <w:r w:rsidR="00DA07F9" w:rsidRPr="009F57C0">
        <w:rPr>
          <w:rFonts w:ascii="Arial" w:hAnsi="Arial" w:cs="Arial"/>
          <w:sz w:val="20"/>
          <w:szCs w:val="20"/>
        </w:rPr>
        <w:t>stanowiący</w:t>
      </w:r>
      <w:r w:rsidR="00A41722">
        <w:rPr>
          <w:rFonts w:ascii="Arial" w:hAnsi="Arial" w:cs="Arial"/>
          <w:sz w:val="20"/>
          <w:szCs w:val="20"/>
        </w:rPr>
        <w:t>ch</w:t>
      </w:r>
      <w:r w:rsidR="00DA07F9" w:rsidRPr="009F57C0">
        <w:rPr>
          <w:rFonts w:ascii="Arial" w:hAnsi="Arial" w:cs="Arial"/>
          <w:sz w:val="20"/>
          <w:szCs w:val="20"/>
        </w:rPr>
        <w:t xml:space="preserve"> załączniki do niniejszej umowy. </w:t>
      </w:r>
    </w:p>
    <w:p w14:paraId="633719A4" w14:textId="77777777" w:rsidR="009824BF" w:rsidRPr="009F57C0" w:rsidRDefault="009824BF" w:rsidP="005531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2.</w:t>
      </w:r>
    </w:p>
    <w:p w14:paraId="53DFA2C9" w14:textId="53B7ECB0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Strony ustaliły wartość ryczałtową przedmiotu umowy określonego w § 1 ust. 1 na kwotę </w:t>
      </w:r>
      <w:r w:rsidRPr="009F57C0">
        <w:rPr>
          <w:rFonts w:ascii="Arial" w:hAnsi="Arial" w:cs="Arial"/>
          <w:b/>
          <w:bCs/>
          <w:sz w:val="20"/>
          <w:szCs w:val="20"/>
        </w:rPr>
        <w:t>………. zł brutto</w:t>
      </w:r>
      <w:r w:rsidRPr="009F57C0">
        <w:rPr>
          <w:rFonts w:ascii="Arial" w:hAnsi="Arial" w:cs="Arial"/>
          <w:sz w:val="20"/>
          <w:szCs w:val="20"/>
        </w:rPr>
        <w:t xml:space="preserve"> (słownie: ………………………………………………………. złotych ……/100).</w:t>
      </w:r>
    </w:p>
    <w:p w14:paraId="4574DCAD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2F42A2A7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3. Zapłata za wykonane roboty nastąpi w terminie do 14 dni od dnia otrzymania przez Zamawiającego prawidłowo wystawionej faktury VAT. </w:t>
      </w:r>
    </w:p>
    <w:p w14:paraId="41924476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3.</w:t>
      </w:r>
    </w:p>
    <w:p w14:paraId="23592DA6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Teren budowy zostanie protokolarnie przekazany Wykonawcy w terminie 7 dni od dnia zawarcia niniejszej umowy.  </w:t>
      </w:r>
    </w:p>
    <w:p w14:paraId="2F38F76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Rozpoczęcie robót budowlanych nastąpi z chwilą przekazania Wykonawcy terenu budowy, wraz z niezbędną dokumentacja techniczną. </w:t>
      </w:r>
    </w:p>
    <w:p w14:paraId="3778B3F7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3. Wykonawca na swój koszt przygotuje składowiska, magazyny oraz inne niezbędne pomieszczenia przeznaczone dla pracowników Wykonawcy. </w:t>
      </w:r>
    </w:p>
    <w:p w14:paraId="2C9CDA61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4. Wykonawca na swój koszt zabezpieczy korzystanie z wody i energii elektrycznej niezbędnej do realizacji przedmiotu umowy.</w:t>
      </w:r>
    </w:p>
    <w:p w14:paraId="1872984D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4.</w:t>
      </w:r>
    </w:p>
    <w:p w14:paraId="7F498C5F" w14:textId="562E50B6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1. Termin zakończenia robót ustala się na dzień</w:t>
      </w:r>
      <w:r w:rsidRPr="009F57C0">
        <w:rPr>
          <w:rFonts w:ascii="Arial" w:hAnsi="Arial" w:cs="Arial"/>
          <w:b/>
          <w:sz w:val="20"/>
          <w:szCs w:val="20"/>
        </w:rPr>
        <w:t xml:space="preserve">: </w:t>
      </w:r>
      <w:r w:rsidR="00DA07F9" w:rsidRPr="009F57C0">
        <w:rPr>
          <w:rFonts w:ascii="Arial" w:hAnsi="Arial" w:cs="Arial"/>
          <w:b/>
          <w:sz w:val="20"/>
          <w:szCs w:val="20"/>
        </w:rPr>
        <w:t>3</w:t>
      </w:r>
      <w:r w:rsidR="008C4364" w:rsidRPr="009F57C0">
        <w:rPr>
          <w:rFonts w:ascii="Arial" w:hAnsi="Arial" w:cs="Arial"/>
          <w:b/>
          <w:sz w:val="20"/>
          <w:szCs w:val="20"/>
        </w:rPr>
        <w:t>0</w:t>
      </w:r>
      <w:r w:rsidR="00DA07F9" w:rsidRPr="009F57C0">
        <w:rPr>
          <w:rFonts w:ascii="Arial" w:hAnsi="Arial" w:cs="Arial"/>
          <w:b/>
          <w:sz w:val="20"/>
          <w:szCs w:val="20"/>
        </w:rPr>
        <w:t xml:space="preserve"> </w:t>
      </w:r>
      <w:r w:rsidR="009F57C0" w:rsidRPr="009F57C0">
        <w:rPr>
          <w:rFonts w:ascii="Arial" w:hAnsi="Arial" w:cs="Arial"/>
          <w:b/>
          <w:sz w:val="20"/>
          <w:szCs w:val="20"/>
        </w:rPr>
        <w:t xml:space="preserve">listopada </w:t>
      </w:r>
      <w:r w:rsidR="008C4364" w:rsidRPr="009F57C0">
        <w:rPr>
          <w:rFonts w:ascii="Arial" w:hAnsi="Arial" w:cs="Arial"/>
          <w:b/>
          <w:sz w:val="20"/>
          <w:szCs w:val="20"/>
        </w:rPr>
        <w:t xml:space="preserve"> </w:t>
      </w:r>
      <w:r w:rsidRPr="009F57C0">
        <w:rPr>
          <w:rFonts w:ascii="Arial" w:hAnsi="Arial" w:cs="Arial"/>
          <w:b/>
          <w:sz w:val="20"/>
          <w:szCs w:val="20"/>
        </w:rPr>
        <w:t>2021 r.</w:t>
      </w:r>
      <w:r w:rsidRPr="009F57C0">
        <w:rPr>
          <w:rFonts w:ascii="Arial" w:hAnsi="Arial" w:cs="Arial"/>
          <w:sz w:val="20"/>
          <w:szCs w:val="20"/>
        </w:rPr>
        <w:t xml:space="preserve">  </w:t>
      </w:r>
    </w:p>
    <w:p w14:paraId="439B26E0" w14:textId="74E43D70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Wykonawca jest zobowiązany do pisemnego powiadomienia Zamawiającego o zakończeniu realizacji zadania. </w:t>
      </w:r>
    </w:p>
    <w:p w14:paraId="322F3DB6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lastRenderedPageBreak/>
        <w:t xml:space="preserve">3. Termin zakończenia realizacji zadania jest terminem protokolarnego przekazania prac wraz z kompletem wszystkich dokumentów niezbędnych do oddania inwestycji w użytkowanie. </w:t>
      </w:r>
    </w:p>
    <w:p w14:paraId="595F3CE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4. Wykonawca po zakończeniu robót, zobowiązany jest również do uporządkowania terenu budowy. </w:t>
      </w:r>
    </w:p>
    <w:p w14:paraId="2BD3AAD1" w14:textId="77777777" w:rsidR="00A41722" w:rsidRDefault="00A41722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041DD7" w14:textId="7315F136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5.</w:t>
      </w:r>
    </w:p>
    <w:p w14:paraId="10F99FBE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W razie wystąpienia wad i usterek, Zamawiający zgłosi je (niezwłocznie) Wykonawcy, wyznaczając przy tym termin ich usunięcia. </w:t>
      </w:r>
    </w:p>
    <w:p w14:paraId="5371FF4F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Wykonawca obowiązany jest do usunięcia wad i usterek w wyznaczonym terminie.  </w:t>
      </w:r>
    </w:p>
    <w:p w14:paraId="0861F6E2" w14:textId="77777777" w:rsidR="00A41722" w:rsidRDefault="00A41722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A45F4F" w14:textId="724CD3B0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6.</w:t>
      </w:r>
    </w:p>
    <w:p w14:paraId="18E903E3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Wykonawca zobowiązany jest zapewnić wykonanie i kierowanie robotami specjalistycznymi przez osoby posiadające stosowne kwalifikacje zawodowe i uprawnienia budowlane. </w:t>
      </w:r>
    </w:p>
    <w:p w14:paraId="3E46D90E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Wykonawca na swój koszt ustanawia Kierownika budowy. </w:t>
      </w:r>
    </w:p>
    <w:p w14:paraId="3F01D3C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4425CC56" w14:textId="77777777" w:rsidR="009824BF" w:rsidRPr="009F57C0" w:rsidRDefault="009824BF" w:rsidP="005531F2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ab/>
      </w:r>
    </w:p>
    <w:p w14:paraId="791CD9AD" w14:textId="77777777" w:rsidR="009824BF" w:rsidRPr="009F57C0" w:rsidRDefault="009824BF" w:rsidP="00DA07F9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7.</w:t>
      </w:r>
    </w:p>
    <w:p w14:paraId="62D7CB44" w14:textId="64EFDC58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Wykonawca na wykonane roboty udziela </w:t>
      </w:r>
      <w:r w:rsidR="00A41722">
        <w:rPr>
          <w:rFonts w:ascii="Arial" w:hAnsi="Arial" w:cs="Arial"/>
          <w:b/>
          <w:sz w:val="20"/>
          <w:szCs w:val="20"/>
        </w:rPr>
        <w:t>……..</w:t>
      </w:r>
      <w:r w:rsidRPr="009F57C0">
        <w:rPr>
          <w:rFonts w:ascii="Arial" w:hAnsi="Arial" w:cs="Arial"/>
          <w:b/>
          <w:sz w:val="20"/>
          <w:szCs w:val="20"/>
        </w:rPr>
        <w:t xml:space="preserve"> miesięcznej gwarancji</w:t>
      </w:r>
      <w:r w:rsidRPr="009F57C0">
        <w:rPr>
          <w:rFonts w:ascii="Arial" w:hAnsi="Arial" w:cs="Arial"/>
          <w:sz w:val="20"/>
          <w:szCs w:val="20"/>
        </w:rPr>
        <w:t xml:space="preserve">. Termin ten liczony jest od dnia bezusterkowego, protokolarnego odbioru robót stanowiących przedmiot umowy.  </w:t>
      </w:r>
    </w:p>
    <w:p w14:paraId="0B9DCEA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00D2260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8.</w:t>
      </w:r>
    </w:p>
    <w:p w14:paraId="52EC8A93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9D5FB45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9.</w:t>
      </w:r>
    </w:p>
    <w:p w14:paraId="01156455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Strony zgodnie ustalają, ze obowiązująca je formą odszkodowania stanowią kary pieniężne w wysokości nie wyższej niż wysokość rzeczywiście poniesionych przez nie szkód. </w:t>
      </w:r>
    </w:p>
    <w:p w14:paraId="2CB6B153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Wykonawca zapłaci Zamawiającemu kary umowne w następujących przypadkach: </w:t>
      </w:r>
    </w:p>
    <w:p w14:paraId="77BD8994" w14:textId="77777777" w:rsidR="009824BF" w:rsidRPr="009F57C0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 nieterminowe wykonanie określonego w niniejszej umowie zadania w wysokości 0,2% wynagrodzenia umownego brutto za każdy dzień zwłoki, </w:t>
      </w:r>
    </w:p>
    <w:p w14:paraId="3D53E299" w14:textId="77777777" w:rsidR="009824BF" w:rsidRPr="009F57C0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 nieterminowe usunięcie stwierdzonych w czasie odbioru wad i usterek w wysokości 0,2% wynagrodzenia umownego brutto za każdy dzień zwłoki (licząc od dnia wyznaczonego jako ostateczny na usunięcie zgłoszonych wad i usterek). </w:t>
      </w:r>
    </w:p>
    <w:p w14:paraId="5628D222" w14:textId="77777777" w:rsidR="009824BF" w:rsidRPr="009F57C0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 odstąpienie od umowy z przyczyn zależnych od Wykonawcy w wysokości 5% wynagrodzenia umownego brutto. </w:t>
      </w:r>
    </w:p>
    <w:p w14:paraId="77125849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3. Zamawiający zapłaci Wykonawcy kary umowne w następujących przypadkach: </w:t>
      </w:r>
    </w:p>
    <w:p w14:paraId="15D1E4FA" w14:textId="77777777" w:rsidR="009824BF" w:rsidRPr="009F57C0" w:rsidRDefault="009824BF" w:rsidP="005531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 nieterminowe dostarczenie projektu budowlanego lub jego części w wysokości 0,2% wynagrodzenia umownego brutto za wykonanie robót, których projekt dotyczy za każdy dzień zwłoki, </w:t>
      </w:r>
    </w:p>
    <w:p w14:paraId="304A196C" w14:textId="77777777" w:rsidR="009824BF" w:rsidRPr="009F57C0" w:rsidRDefault="009824BF" w:rsidP="005531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za zwłokę w przekazaniu placu budowy lub jego części w stosunku do terminów określonych w umowie w wysokości 0,2% wynagrodzenia umownego brutto za każdy dzień zwłoki.</w:t>
      </w:r>
    </w:p>
    <w:p w14:paraId="25BE0C78" w14:textId="60E50D42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E3A8F64" w14:textId="77777777" w:rsidR="00A41722" w:rsidRPr="009F57C0" w:rsidRDefault="00A41722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6F10EF8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lastRenderedPageBreak/>
        <w:t>§ 10.</w:t>
      </w:r>
    </w:p>
    <w:p w14:paraId="68D7FC7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Jakakolwiek </w:t>
      </w:r>
      <w:r w:rsidRPr="009F57C0">
        <w:rPr>
          <w:rFonts w:ascii="Arial" w:hAnsi="Arial" w:cs="Arial"/>
          <w:b/>
          <w:sz w:val="20"/>
          <w:szCs w:val="20"/>
        </w:rPr>
        <w:t xml:space="preserve">zmiana przedmiotowej umowy </w:t>
      </w:r>
      <w:r w:rsidRPr="009F57C0">
        <w:rPr>
          <w:rFonts w:ascii="Arial" w:hAnsi="Arial" w:cs="Arial"/>
          <w:sz w:val="20"/>
          <w:szCs w:val="20"/>
        </w:rPr>
        <w:t xml:space="preserve">powinna być dokonana z zachowaniem formy pisemnej, pod rygorem nieważności. </w:t>
      </w:r>
    </w:p>
    <w:p w14:paraId="40FE0A52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Strony zgodnie potwierdzaj, że dopuszczalna jest w każdym czasie zmiana treści nieistotnych postanowień niniejszej umowy. </w:t>
      </w:r>
    </w:p>
    <w:p w14:paraId="6CDECD7E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3. Zamawiający określa następujące okoliczności zmiany terminu realizacji umowy w stosunku do treści oferty, na podstawie której dokonano wyboru wykonawcy: </w:t>
      </w:r>
    </w:p>
    <w:p w14:paraId="3A7E5595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1BA603E2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4AEFA4E8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gdy z powodu nadzwyczajnej zmiany stosunków (w rozumieniu art. 357</w:t>
      </w:r>
      <w:r w:rsidRPr="009F57C0">
        <w:rPr>
          <w:rFonts w:ascii="Arial" w:hAnsi="Arial" w:cs="Arial"/>
          <w:sz w:val="20"/>
          <w:szCs w:val="20"/>
          <w:vertAlign w:val="superscript"/>
        </w:rPr>
        <w:t>1</w:t>
      </w:r>
      <w:r w:rsidRPr="009F57C0">
        <w:rPr>
          <w:rFonts w:ascii="Arial" w:hAnsi="Arial" w:cs="Arial"/>
          <w:sz w:val="20"/>
          <w:szCs w:val="20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66962DC6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2A66E870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48EFCC8E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odmowy wydania przez właściwe organy decyzji, zezwoleń, uzgodnień itp. z przyczyn niezawinionych przez wykonawcę; </w:t>
      </w:r>
    </w:p>
    <w:p w14:paraId="32874272" w14:textId="77777777" w:rsidR="009824BF" w:rsidRPr="009F57C0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przypadku zmiany technologii jakości lub parametrów charakterystycznych dla danego elementu, wprowadzonych na wniosek wykonawcy lub zamawiającego. </w:t>
      </w:r>
    </w:p>
    <w:p w14:paraId="0A0CE79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4. Zmiana postanowień umowy w stosunku do treści oferty wykonawcy jest możliwa poprzez zmianę sposobu wykonania przedmiotu umowy w przypadku: </w:t>
      </w:r>
    </w:p>
    <w:p w14:paraId="2C1DF722" w14:textId="77777777" w:rsidR="009824BF" w:rsidRPr="009F57C0" w:rsidRDefault="009824BF" w:rsidP="005531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konieczność zrealizowania przedmiotu umowy przy zastosowaniu innych rozwiązań technicznych lub materiałów ze względu na zmiany obowiązującego prawa, </w:t>
      </w:r>
    </w:p>
    <w:p w14:paraId="149E9451" w14:textId="77777777" w:rsidR="009824BF" w:rsidRPr="009F57C0" w:rsidRDefault="009824BF" w:rsidP="005531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zmiany stawki podatku VAT zgodnie z ustawową zmianą stawki podatku VAT, przy czym wartość brutto umowy nie ulegnie zmianie. </w:t>
      </w:r>
    </w:p>
    <w:p w14:paraId="22ACAD69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58561A5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11.</w:t>
      </w:r>
    </w:p>
    <w:p w14:paraId="78FFE23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Stronom przysługuje prawo odstąpienia od umowy w następujących przypadkach: </w:t>
      </w:r>
    </w:p>
    <w:p w14:paraId="0B971C33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1. Wykonawcy: </w:t>
      </w:r>
    </w:p>
    <w:p w14:paraId="3F218281" w14:textId="77777777" w:rsidR="009824BF" w:rsidRPr="009F57C0" w:rsidRDefault="009824BF" w:rsidP="005531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zamawiający odmawia bez uzasadnionej przyczyny odbioru robót lub podpisania protokołu odbioru robót, </w:t>
      </w:r>
    </w:p>
    <w:p w14:paraId="03986EA0" w14:textId="77777777" w:rsidR="009824BF" w:rsidRPr="009F57C0" w:rsidRDefault="009824BF" w:rsidP="005531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lastRenderedPageBreak/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9D8A8D9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2. Zamawiającemu: </w:t>
      </w:r>
    </w:p>
    <w:p w14:paraId="57D25390" w14:textId="77777777" w:rsidR="009824BF" w:rsidRPr="009F57C0" w:rsidRDefault="009824BF" w:rsidP="005531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wykonawca nie rozpoczął robót lub przerwał roboty i ich nie wznowił, mimo wezwań Zamawiającego, przez okres dłuższy niż 1 miesiąc, </w:t>
      </w:r>
    </w:p>
    <w:p w14:paraId="3ADCA723" w14:textId="77777777" w:rsidR="009824BF" w:rsidRPr="009F57C0" w:rsidRDefault="009824BF" w:rsidP="005531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3E04ABCD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43FB941" w14:textId="77777777" w:rsidR="009824BF" w:rsidRPr="009F57C0" w:rsidRDefault="009824BF" w:rsidP="00DA07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12.</w:t>
      </w:r>
    </w:p>
    <w:p w14:paraId="2BB2CE07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1419026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43F4EE" w14:textId="77777777" w:rsidR="009824BF" w:rsidRPr="009F57C0" w:rsidRDefault="009824BF" w:rsidP="006C0A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13.</w:t>
      </w:r>
    </w:p>
    <w:p w14:paraId="79183F13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przypadku odstąpienia od umowy, strony są zobowiązane do następujących czynności: </w:t>
      </w:r>
    </w:p>
    <w:p w14:paraId="3238BC68" w14:textId="77777777" w:rsidR="009824BF" w:rsidRPr="009F57C0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Wykonawca wspólnie z Zamawiającym sporządza protokół inwentaryzacji robót, które zostały już wykonanie do dnia odstąpienia od umowy, </w:t>
      </w:r>
    </w:p>
    <w:p w14:paraId="45A0A90A" w14:textId="77777777" w:rsidR="009824BF" w:rsidRPr="009F57C0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3F81B482" w14:textId="77777777" w:rsidR="009824BF" w:rsidRPr="009F57C0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Wykonawca zgłosi do odbioru roboty wykonane do czasu odstąpienia od umowy oraz zrealizowane roboty zabezpieczające, </w:t>
      </w:r>
    </w:p>
    <w:p w14:paraId="6DF6AAD4" w14:textId="77777777" w:rsidR="009824BF" w:rsidRPr="009F57C0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Zamawiający jest zobowiązany do odbioru wykonanych robót i zapłaty wynagrodzenia za roboty wykonane do dnia odstąpienia od umowy. </w:t>
      </w:r>
    </w:p>
    <w:p w14:paraId="2B046B6C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399D0FE" w14:textId="77777777" w:rsidR="009824BF" w:rsidRPr="009F57C0" w:rsidRDefault="009824BF" w:rsidP="006C0A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14.</w:t>
      </w:r>
    </w:p>
    <w:p w14:paraId="1EF39A69" w14:textId="77777777" w:rsidR="009824BF" w:rsidRPr="009F57C0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przypadku zaistnienia sporu w związku z wykonaniem niniejszej umowy strony są zobowiązane wyczerpać najpierw drogę postępowania pojednawczego (unormowanego w zapisach art. 184 – 186 k.p.c.), którego celem jest ugodowe załatwianie sporu przed sądem – bez potrzeby wytaczania powództwa. </w:t>
      </w:r>
    </w:p>
    <w:p w14:paraId="02776479" w14:textId="77777777" w:rsidR="009824BF" w:rsidRPr="009F57C0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Uzasadnione roszczenia stron umowy powinny być kierowane na piśmie do właściwego Sądu w formie pisma procesowego (zawezwanie do próby ugodowej), w myśl przepisów, o których mowa w ust. 1. </w:t>
      </w:r>
    </w:p>
    <w:p w14:paraId="39561D85" w14:textId="77777777" w:rsidR="009824BF" w:rsidRPr="009F57C0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przypadku nieskuteczności drogi pojednawczej każda ze stron uprawniona jest do wystąpienia z pozwem na drogę sądowego dochodzenia roszczeń. </w:t>
      </w:r>
    </w:p>
    <w:p w14:paraId="37B74D90" w14:textId="77777777" w:rsidR="009824BF" w:rsidRPr="009F57C0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Właściwym do rozpoznania sporu, o którym mowa w ust. 3 jest Sąd powszechny właściwy rzeczowo dla siedziby Zamawiającego. </w:t>
      </w:r>
    </w:p>
    <w:p w14:paraId="16C46AD4" w14:textId="77777777" w:rsidR="009824BF" w:rsidRPr="009F57C0" w:rsidRDefault="009824BF" w:rsidP="006C0A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15.</w:t>
      </w:r>
    </w:p>
    <w:p w14:paraId="08430416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W sprawach nieuregulowanych niniejszą umową zastosowanie mają przepisy Kodeksu Cywilnego a do spraw procesowych – przepisy Kodeksu postępowania cywilnego. </w:t>
      </w:r>
    </w:p>
    <w:p w14:paraId="0E0074E5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9131CF" w14:textId="77777777" w:rsidR="009824BF" w:rsidRPr="009F57C0" w:rsidRDefault="009824BF" w:rsidP="006C0A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>§ 16.</w:t>
      </w:r>
    </w:p>
    <w:p w14:paraId="5730AA04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Umowę sporządzono w dwóch jednobrzmiących egzemplarzach, po jednym dla każdej ze stron. </w:t>
      </w:r>
    </w:p>
    <w:p w14:paraId="00F730CD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17D7AE" w14:textId="737616E8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 xml:space="preserve"> </w:t>
      </w:r>
    </w:p>
    <w:p w14:paraId="1459C45C" w14:textId="77777777" w:rsidR="00836135" w:rsidRPr="009F57C0" w:rsidRDefault="00836135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9F252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57C0">
        <w:rPr>
          <w:rFonts w:ascii="Arial" w:hAnsi="Arial" w:cs="Arial"/>
          <w:b/>
          <w:sz w:val="20"/>
          <w:szCs w:val="20"/>
        </w:rPr>
        <w:t xml:space="preserve">     Wykonawca:                                                                                         Zamawiający: </w:t>
      </w:r>
    </w:p>
    <w:p w14:paraId="27921D67" w14:textId="77777777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8971D6" w14:textId="47AAEAFF" w:rsidR="009824BF" w:rsidRPr="009F57C0" w:rsidRDefault="009824BF" w:rsidP="005531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57C0">
        <w:rPr>
          <w:rFonts w:ascii="Arial" w:hAnsi="Arial" w:cs="Arial"/>
          <w:sz w:val="20"/>
          <w:szCs w:val="20"/>
        </w:rPr>
        <w:t>…….…………………………..                                                       ……....…………………………</w:t>
      </w:r>
    </w:p>
    <w:sectPr w:rsidR="009824BF" w:rsidRPr="009F57C0" w:rsidSect="006347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0E3652"/>
    <w:rsid w:val="002C6E4C"/>
    <w:rsid w:val="004005C6"/>
    <w:rsid w:val="00537807"/>
    <w:rsid w:val="005531F2"/>
    <w:rsid w:val="0063473F"/>
    <w:rsid w:val="006C0A2A"/>
    <w:rsid w:val="00806CAC"/>
    <w:rsid w:val="00836135"/>
    <w:rsid w:val="008C4364"/>
    <w:rsid w:val="009824BF"/>
    <w:rsid w:val="009E4E31"/>
    <w:rsid w:val="009F57C0"/>
    <w:rsid w:val="00A41722"/>
    <w:rsid w:val="00B52B96"/>
    <w:rsid w:val="00DA07F9"/>
    <w:rsid w:val="00F1706F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1387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Grzeszczak</cp:lastModifiedBy>
  <cp:revision>19</cp:revision>
  <cp:lastPrinted>2021-09-10T06:09:00Z</cp:lastPrinted>
  <dcterms:created xsi:type="dcterms:W3CDTF">2021-02-22T12:20:00Z</dcterms:created>
  <dcterms:modified xsi:type="dcterms:W3CDTF">2021-09-10T06:41:00Z</dcterms:modified>
</cp:coreProperties>
</file>