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AE81" w14:textId="0C5795DB" w:rsidR="00AB307F" w:rsidRPr="00AB307F" w:rsidRDefault="00AB307F" w:rsidP="00AB307F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AB307F">
        <w:rPr>
          <w:rFonts w:ascii="Arial" w:eastAsia="Times New Roman" w:hAnsi="Arial" w:cs="Arial"/>
          <w:bCs/>
          <w:i/>
          <w:iCs/>
          <w:sz w:val="16"/>
          <w:szCs w:val="16"/>
        </w:rPr>
        <w:t>Zał. Nr</w:t>
      </w:r>
      <w:r w:rsidR="00E064A2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4</w:t>
      </w:r>
      <w:r w:rsidRPr="00AB307F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 do zapytania ofertowego</w:t>
      </w:r>
    </w:p>
    <w:p w14:paraId="302C4742" w14:textId="77777777" w:rsidR="00AB307F" w:rsidRPr="00AB307F" w:rsidRDefault="00AB307F" w:rsidP="00AB307F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B307F">
        <w:rPr>
          <w:rFonts w:ascii="Arial" w:eastAsia="Times New Roman" w:hAnsi="Arial" w:cs="Arial"/>
          <w:b/>
          <w:bCs/>
          <w:sz w:val="20"/>
          <w:szCs w:val="20"/>
        </w:rPr>
        <w:t>Umowa nr</w:t>
      </w:r>
      <w:r w:rsidRPr="00AB307F">
        <w:rPr>
          <w:rFonts w:ascii="Arial" w:eastAsia="Times New Roman" w:hAnsi="Arial" w:cs="Arial"/>
          <w:bCs/>
          <w:sz w:val="20"/>
          <w:szCs w:val="20"/>
        </w:rPr>
        <w:t xml:space="preserve"> - wzór</w:t>
      </w:r>
    </w:p>
    <w:p w14:paraId="6EF2F38F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76A6D6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zawarta w dniu …………………… 2023 r. pomiędzy Gminą Zalewo, z siedzibą w Zalewie ul. Częstochowska 8, reprezentowaną przez : </w:t>
      </w:r>
    </w:p>
    <w:p w14:paraId="57EB638A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Burmistrza Zalewa – Pana Marka Żylińskiego</w:t>
      </w:r>
      <w:r w:rsidRPr="00DA0D7E">
        <w:rPr>
          <w:rFonts w:ascii="Arial" w:hAnsi="Arial" w:cs="Arial"/>
          <w:sz w:val="20"/>
          <w:szCs w:val="20"/>
        </w:rPr>
        <w:t xml:space="preserve">, </w:t>
      </w:r>
    </w:p>
    <w:p w14:paraId="7C569273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przy kontrasygnacie Skarbnika Gminy Zalewo – Pani Aliny Błażewicz</w:t>
      </w:r>
      <w:r w:rsidRPr="00DA0D7E">
        <w:rPr>
          <w:rFonts w:ascii="Arial" w:hAnsi="Arial" w:cs="Arial"/>
          <w:sz w:val="20"/>
          <w:szCs w:val="20"/>
        </w:rPr>
        <w:t xml:space="preserve">, </w:t>
      </w:r>
    </w:p>
    <w:p w14:paraId="203D4682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>zwaną w dalszej części umowy „</w:t>
      </w:r>
      <w:r w:rsidRPr="00DA0D7E">
        <w:rPr>
          <w:rFonts w:ascii="Arial" w:hAnsi="Arial" w:cs="Arial"/>
          <w:b/>
          <w:bCs/>
          <w:i/>
          <w:iCs/>
          <w:sz w:val="20"/>
          <w:szCs w:val="20"/>
        </w:rPr>
        <w:t>Zamawiającym</w:t>
      </w:r>
      <w:r w:rsidRPr="00DA0D7E">
        <w:rPr>
          <w:rFonts w:ascii="Arial" w:hAnsi="Arial" w:cs="Arial"/>
          <w:sz w:val="20"/>
          <w:szCs w:val="20"/>
        </w:rPr>
        <w:t xml:space="preserve">”, </w:t>
      </w:r>
    </w:p>
    <w:p w14:paraId="69C69F19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a </w:t>
      </w:r>
    </w:p>
    <w:p w14:paraId="03D272EE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  <w:r w:rsidRPr="00DA0D7E">
        <w:rPr>
          <w:rFonts w:ascii="Arial" w:hAnsi="Arial" w:cs="Arial"/>
          <w:sz w:val="20"/>
          <w:szCs w:val="20"/>
        </w:rPr>
        <w:t xml:space="preserve">, reprezentowaną przez: </w:t>
      </w:r>
    </w:p>
    <w:p w14:paraId="3B8FB6B4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>……………………………………</w:t>
      </w:r>
    </w:p>
    <w:p w14:paraId="1360F19B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>zwaną w dalszej części umowy „</w:t>
      </w:r>
      <w:r w:rsidRPr="00DA0D7E">
        <w:rPr>
          <w:rFonts w:ascii="Arial" w:hAnsi="Arial" w:cs="Arial"/>
          <w:b/>
          <w:bCs/>
          <w:i/>
          <w:iCs/>
          <w:sz w:val="20"/>
          <w:szCs w:val="20"/>
        </w:rPr>
        <w:t>Wykonawcą</w:t>
      </w:r>
      <w:r w:rsidRPr="00DA0D7E">
        <w:rPr>
          <w:rFonts w:ascii="Arial" w:hAnsi="Arial" w:cs="Arial"/>
          <w:sz w:val="20"/>
          <w:szCs w:val="20"/>
        </w:rPr>
        <w:t xml:space="preserve">”. </w:t>
      </w:r>
    </w:p>
    <w:p w14:paraId="09219576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6F94A6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§ 1.</w:t>
      </w:r>
    </w:p>
    <w:p w14:paraId="1BA69AC5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1. Niniejsza umowa została zawarta w następstwie przeprowadzonego zapytania ofertowego, w wyniku którego Zamawiający zleca, a Wykonawca przyjmuje do wykonania zakres prac związanych </w:t>
      </w:r>
      <w:r w:rsidRPr="00DA0D7E">
        <w:rPr>
          <w:rFonts w:ascii="Arial" w:hAnsi="Arial" w:cs="Arial"/>
          <w:sz w:val="20"/>
          <w:szCs w:val="20"/>
        </w:rPr>
        <w:br/>
        <w:t xml:space="preserve">z zadaniem: </w:t>
      </w:r>
      <w:r w:rsidRPr="00DA0D7E">
        <w:rPr>
          <w:rFonts w:ascii="Arial" w:hAnsi="Arial" w:cs="Arial"/>
          <w:b/>
          <w:bCs/>
          <w:sz w:val="20"/>
          <w:szCs w:val="20"/>
        </w:rPr>
        <w:t>„Przebudowa drogi gminnej w miejscowości Wieprz”.</w:t>
      </w:r>
    </w:p>
    <w:p w14:paraId="618C31B6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2. Szczegółowy opis przedmiotu zamówienia określony został w dokumentacji technicznej branży drogowej, STWiOR oraz przedmiarze robót budowlanych, stanowiących załączniki do niniejszej umowy. </w:t>
      </w:r>
    </w:p>
    <w:p w14:paraId="5A5BEB28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§ 2.</w:t>
      </w:r>
    </w:p>
    <w:p w14:paraId="135947C8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1. Strony ustaliły wartość ryczałtową przedmiotu umowy określonego w § 1 ust. 1 na kwotę </w:t>
      </w:r>
      <w:r w:rsidRPr="00DA0D7E">
        <w:rPr>
          <w:rFonts w:ascii="Arial" w:hAnsi="Arial" w:cs="Arial"/>
          <w:b/>
          <w:bCs/>
          <w:sz w:val="20"/>
          <w:szCs w:val="20"/>
        </w:rPr>
        <w:t>…………………………zł brutto</w:t>
      </w:r>
      <w:r w:rsidRPr="00DA0D7E">
        <w:rPr>
          <w:rFonts w:ascii="Arial" w:hAnsi="Arial" w:cs="Arial"/>
          <w:sz w:val="20"/>
          <w:szCs w:val="20"/>
        </w:rPr>
        <w:t xml:space="preserve"> (słownie: …………………………………………………………………).</w:t>
      </w:r>
    </w:p>
    <w:p w14:paraId="63238CDC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2. Należność za wykonanie prac objętych umową wypłacona będzie przelewem na podstawie faktury VAT wystawionej przez Wykonawcę, zgodnie z protokołem komisyjnego odbioru wykonanych robót pod względem ilościowym i jakościowym. </w:t>
      </w:r>
    </w:p>
    <w:p w14:paraId="65DFBF84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3. Zapłata za wykonane roboty nastąpi w terminie do 14 dni od dnia otrzymania przez Zamawiającego prawidłowo wystawionej faktury VAT. </w:t>
      </w:r>
    </w:p>
    <w:p w14:paraId="53C324DC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§ 3.</w:t>
      </w:r>
    </w:p>
    <w:p w14:paraId="0069FA12" w14:textId="77777777" w:rsidR="00217A44" w:rsidRPr="00DA0D7E" w:rsidRDefault="00217A44" w:rsidP="00217A44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>Teren budowy zostanie protokolarnie przekazany Wykonawcy w terminie 7 dni od dnia zawarcia niniejszej umowy.</w:t>
      </w:r>
    </w:p>
    <w:p w14:paraId="7CAB3876" w14:textId="77777777" w:rsidR="00217A44" w:rsidRPr="00DA0D7E" w:rsidRDefault="00217A44" w:rsidP="00217A44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Rozpoczęcie robót budowlanych nastąpi z chwilą przekazania Wykonawcy terenu budowy, wraz </w:t>
      </w:r>
      <w:r w:rsidRPr="00DA0D7E">
        <w:rPr>
          <w:rFonts w:ascii="Arial" w:hAnsi="Arial" w:cs="Arial"/>
          <w:sz w:val="20"/>
          <w:szCs w:val="20"/>
        </w:rPr>
        <w:br/>
        <w:t xml:space="preserve">z niezbędną dokumentacja techniczną. </w:t>
      </w:r>
    </w:p>
    <w:p w14:paraId="4FA2025A" w14:textId="77777777" w:rsidR="00217A44" w:rsidRPr="00DA0D7E" w:rsidRDefault="00217A44" w:rsidP="00217A44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>Wykonawca na swój koszt przygotuje składowiska, magazyny oraz inne niezbędne pomieszczenia przeznaczone dla pracowników Wykonawcy.</w:t>
      </w:r>
    </w:p>
    <w:p w14:paraId="154105BF" w14:textId="77777777" w:rsidR="00217A44" w:rsidRPr="00DA0D7E" w:rsidRDefault="00217A44" w:rsidP="00217A44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>Wykonawca na swój koszt zabezpieczy korzystanie z wody i energii elektrycznej w trakcie budowy</w:t>
      </w:r>
      <w:r w:rsidRPr="00DA0D7E">
        <w:rPr>
          <w:rFonts w:ascii="Arial" w:hAnsi="Arial" w:cs="Arial"/>
          <w:bCs/>
          <w:sz w:val="20"/>
          <w:szCs w:val="20"/>
        </w:rPr>
        <w:t>.</w:t>
      </w:r>
    </w:p>
    <w:p w14:paraId="7A863C10" w14:textId="77777777" w:rsidR="00217A44" w:rsidRPr="00DA0D7E" w:rsidRDefault="00217A44" w:rsidP="00217A44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>Wykonawca własnym staraniem i na własny koszt zapewni obsługę geodezyjną w trakcie trwania budowy, a po zakończonej inwestycji zleci uprawnionemu geodecie wykonanie inwentaryzacji powykonawczej przedmiotowego odcinka sieci.</w:t>
      </w:r>
    </w:p>
    <w:p w14:paraId="0ABB1D30" w14:textId="77777777" w:rsidR="00217A44" w:rsidRPr="00DA0D7E" w:rsidRDefault="00217A44" w:rsidP="00217A44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W trakcie trwania inwestycji Wykonawca własnym staraniem i na własny koszt utrzyma porządek </w:t>
      </w:r>
      <w:r w:rsidRPr="00DA0D7E">
        <w:rPr>
          <w:rFonts w:ascii="Arial" w:hAnsi="Arial" w:cs="Arial"/>
          <w:sz w:val="20"/>
          <w:szCs w:val="20"/>
        </w:rPr>
        <w:br/>
        <w:t>i czystość na drogach dojazdowych do ternu budowy.</w:t>
      </w:r>
    </w:p>
    <w:p w14:paraId="475B7927" w14:textId="77777777" w:rsidR="00217A44" w:rsidRPr="00DA0D7E" w:rsidRDefault="00217A44" w:rsidP="00217A44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lastRenderedPageBreak/>
        <w:t>Wykonawca po zakończeniu robót uporządkuje teren budowy, doprowadzając go do stanu poprzedniego, a w szczególności: uporządkuje teren z pozostałych materiałów budowlanych, przywróci drogi do stanu poprzedniego i uzyska od właściwego zarządcy drogi dokument poświadczający ten fakt.</w:t>
      </w:r>
    </w:p>
    <w:p w14:paraId="1B43A849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§ 4.</w:t>
      </w:r>
    </w:p>
    <w:p w14:paraId="0D9BA734" w14:textId="53345224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1. Termin </w:t>
      </w:r>
      <w:r>
        <w:rPr>
          <w:rFonts w:ascii="Arial" w:hAnsi="Arial" w:cs="Arial"/>
          <w:sz w:val="20"/>
          <w:szCs w:val="20"/>
        </w:rPr>
        <w:t xml:space="preserve">wykonania </w:t>
      </w:r>
      <w:r w:rsidRPr="00DA0D7E">
        <w:rPr>
          <w:rFonts w:ascii="Arial" w:hAnsi="Arial" w:cs="Arial"/>
          <w:sz w:val="20"/>
          <w:szCs w:val="20"/>
        </w:rPr>
        <w:t xml:space="preserve"> robót </w:t>
      </w:r>
      <w:r w:rsidRPr="00217A44">
        <w:rPr>
          <w:rFonts w:ascii="Arial" w:hAnsi="Arial" w:cs="Arial"/>
          <w:b/>
          <w:bCs/>
          <w:sz w:val="20"/>
          <w:szCs w:val="20"/>
        </w:rPr>
        <w:t xml:space="preserve">-  </w:t>
      </w:r>
      <w:r w:rsidR="00DE56A7">
        <w:rPr>
          <w:rFonts w:ascii="Arial" w:hAnsi="Arial" w:cs="Arial"/>
          <w:b/>
          <w:bCs/>
          <w:sz w:val="20"/>
          <w:szCs w:val="20"/>
        </w:rPr>
        <w:t>do dnia 31 sierpnia 2023r.</w:t>
      </w:r>
      <w:r w:rsidRPr="00DA0D7E">
        <w:rPr>
          <w:rFonts w:ascii="Arial" w:hAnsi="Arial" w:cs="Arial"/>
          <w:sz w:val="20"/>
          <w:szCs w:val="20"/>
        </w:rPr>
        <w:t xml:space="preserve">  </w:t>
      </w:r>
    </w:p>
    <w:p w14:paraId="276A2F96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2. Wykonawca jest zobowiązany do pisemnego powiadomienia Zamawiającego o zakończeniu realizacji zadania. </w:t>
      </w:r>
    </w:p>
    <w:p w14:paraId="2FB06216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3. Termin zakończenia realizacji zadania jest terminem protokolarnego przekazania prac wraz </w:t>
      </w:r>
      <w:r w:rsidRPr="00DA0D7E">
        <w:rPr>
          <w:rFonts w:ascii="Arial" w:hAnsi="Arial" w:cs="Arial"/>
          <w:sz w:val="20"/>
          <w:szCs w:val="20"/>
        </w:rPr>
        <w:br/>
        <w:t xml:space="preserve">z kompletem wszystkich dokumentów niezbędnych do oddania inwestycji w użytkowanie. </w:t>
      </w:r>
    </w:p>
    <w:p w14:paraId="1CAFC29B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4. Wykonawca po zakończeniu robót, zobowiązany jest również do uporządkowania terenu budowy. </w:t>
      </w:r>
    </w:p>
    <w:p w14:paraId="1DC97B45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58ABA11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§ 5.</w:t>
      </w:r>
    </w:p>
    <w:p w14:paraId="4610FA43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1. W razie wystąpienia wad i usterek, Zamawiający zgłosi je (niezwłocznie) Wykonawcy, wyznaczając przy tym termin ich usunięcia. </w:t>
      </w:r>
    </w:p>
    <w:p w14:paraId="145DBF40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2. Wykonawca obowiązany jest do usunięcia wad i usterek w wyznaczonym terminie.  </w:t>
      </w:r>
    </w:p>
    <w:p w14:paraId="6B7EA4BB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8299C2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§ 6.</w:t>
      </w:r>
    </w:p>
    <w:p w14:paraId="5151A32F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1. Wykonawca zobowiązany jest zapewnić wykonanie i kierowanie robotami specjalistycznymi przez osoby posiadające stosowne kwalifikacje zawodowe i uprawnienia budowlane. </w:t>
      </w:r>
    </w:p>
    <w:p w14:paraId="43EE17B8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2. Wykonawca na swój koszt ustanawia Kierownika budowy. </w:t>
      </w:r>
    </w:p>
    <w:p w14:paraId="2010B8ED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3. Wykonawca zobowiązany jest do ubezpieczenia na własny koszt terenu budowy od Odpowiedzialności Cywilnej oraz szkód powstałych w skutek nieszczęśliwych wypadków. </w:t>
      </w:r>
    </w:p>
    <w:p w14:paraId="3C930FB9" w14:textId="77777777" w:rsidR="00217A44" w:rsidRPr="00DA0D7E" w:rsidRDefault="00217A44" w:rsidP="00217A44">
      <w:pPr>
        <w:tabs>
          <w:tab w:val="left" w:pos="4245"/>
          <w:tab w:val="center" w:pos="4536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ab/>
      </w:r>
    </w:p>
    <w:p w14:paraId="70CF0BD0" w14:textId="77777777" w:rsidR="00217A44" w:rsidRPr="00DA0D7E" w:rsidRDefault="00217A44" w:rsidP="00217A44">
      <w:pPr>
        <w:tabs>
          <w:tab w:val="left" w:pos="4245"/>
          <w:tab w:val="center" w:pos="4536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§ 7.</w:t>
      </w:r>
    </w:p>
    <w:p w14:paraId="52052213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Wykonawca na wykonane roboty udziela </w:t>
      </w:r>
      <w:r w:rsidRPr="00DA0D7E">
        <w:rPr>
          <w:rFonts w:ascii="Arial" w:hAnsi="Arial" w:cs="Arial"/>
          <w:b/>
          <w:sz w:val="20"/>
          <w:szCs w:val="20"/>
        </w:rPr>
        <w:t>60- miesięcznej gwarancji</w:t>
      </w:r>
      <w:r w:rsidRPr="00DA0D7E">
        <w:rPr>
          <w:rFonts w:ascii="Arial" w:hAnsi="Arial" w:cs="Arial"/>
          <w:sz w:val="20"/>
          <w:szCs w:val="20"/>
        </w:rPr>
        <w:t xml:space="preserve">. Termin ten liczony jest od dnia bezusterkowego, protokolarnego odbioru robót stanowiących przedmiot umowy.  </w:t>
      </w:r>
    </w:p>
    <w:p w14:paraId="29F901F4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§ 8.</w:t>
      </w:r>
    </w:p>
    <w:p w14:paraId="50CCB951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Wykonawca zobowiązuje się do prowadzenia robót w sposób zapewniający utrzymanie należytego ładu i porządku na terenie placu budowy oraz do przestrzegania przepisów bhp i ppoż. </w:t>
      </w:r>
    </w:p>
    <w:p w14:paraId="58EE43CC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§ 9.</w:t>
      </w:r>
    </w:p>
    <w:p w14:paraId="47ABCE1D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1. Strony zgodnie ustalają, że obowiązująca je formą odszkodowania stanowią kary pieniężne </w:t>
      </w:r>
      <w:r w:rsidRPr="00DA0D7E">
        <w:rPr>
          <w:rFonts w:ascii="Arial" w:hAnsi="Arial" w:cs="Arial"/>
          <w:sz w:val="20"/>
          <w:szCs w:val="20"/>
        </w:rPr>
        <w:br/>
        <w:t xml:space="preserve">w wysokości nie wyższej niż wysokość rzeczywiście poniesionych przez nie szkód. </w:t>
      </w:r>
    </w:p>
    <w:p w14:paraId="250F02AE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2. Wykonawca zapłaci Zamawiającemu kary umowne w następujących przypadkach: </w:t>
      </w:r>
    </w:p>
    <w:p w14:paraId="4BE6A660" w14:textId="77777777" w:rsidR="00217A44" w:rsidRPr="00DA0D7E" w:rsidRDefault="00217A44" w:rsidP="00217A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za nieterminowe wykonanie określonego w niniejszej umowie zadania w wysokości 0,2% wynagrodzenia umownego brutto za każdy dzień zwłoki, </w:t>
      </w:r>
    </w:p>
    <w:p w14:paraId="6A89908E" w14:textId="77777777" w:rsidR="00217A44" w:rsidRPr="00DA0D7E" w:rsidRDefault="00217A44" w:rsidP="00217A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za nieterminowe usunięcie stwierdzonych w czasie odbioru wad i usterek w wysokości 0,2% wynagrodzenia umownego brutto za każdy dzień zwłoki (licząc od dnia wyznaczonego jako ostateczny na usunięcie zgłoszonych wad i usterek). </w:t>
      </w:r>
    </w:p>
    <w:p w14:paraId="3A7B9611" w14:textId="77777777" w:rsidR="00217A44" w:rsidRPr="00DA0D7E" w:rsidRDefault="00217A44" w:rsidP="00217A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za odstąpienie od umowy z przyczyn zależnych od Wykonawcy w wysokości 5% wynagrodzenia umownego brutto. </w:t>
      </w:r>
    </w:p>
    <w:p w14:paraId="3238D508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3. Zamawiający zapłaci Wykonawcy kary umowne w następujących przypadkach: </w:t>
      </w:r>
    </w:p>
    <w:p w14:paraId="495158FD" w14:textId="77777777" w:rsidR="00217A44" w:rsidRPr="00DA0D7E" w:rsidRDefault="00217A44" w:rsidP="00217A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za nieterminowe dostarczenie projektu budowlanego lub jego części w wysokości 0,2% wynagrodzenia umownego brutto za wykonanie robót, których projekt dotyczy za każdy dzień zwłoki, </w:t>
      </w:r>
    </w:p>
    <w:p w14:paraId="50CFCDE2" w14:textId="77777777" w:rsidR="00217A44" w:rsidRPr="00DA0D7E" w:rsidRDefault="00217A44" w:rsidP="00217A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lastRenderedPageBreak/>
        <w:t xml:space="preserve">za zwłokę w przekazaniu placu budowy lub jego części w stosunku do terminów określonych </w:t>
      </w:r>
      <w:r w:rsidRPr="00DA0D7E">
        <w:rPr>
          <w:rFonts w:ascii="Arial" w:hAnsi="Arial" w:cs="Arial"/>
          <w:sz w:val="20"/>
          <w:szCs w:val="20"/>
        </w:rPr>
        <w:br/>
        <w:t>w umowie w wysokości 0,2% wynagrodzenia umownego brutto za każdy dzień zwłoki.</w:t>
      </w:r>
    </w:p>
    <w:p w14:paraId="4F1A2720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§ 10.</w:t>
      </w:r>
    </w:p>
    <w:p w14:paraId="395BD02A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1. Jakakolwiek </w:t>
      </w:r>
      <w:r w:rsidRPr="00DA0D7E">
        <w:rPr>
          <w:rFonts w:ascii="Arial" w:hAnsi="Arial" w:cs="Arial"/>
          <w:b/>
          <w:sz w:val="20"/>
          <w:szCs w:val="20"/>
        </w:rPr>
        <w:t xml:space="preserve">zmiana przedmiotowej umowy </w:t>
      </w:r>
      <w:r w:rsidRPr="00DA0D7E">
        <w:rPr>
          <w:rFonts w:ascii="Arial" w:hAnsi="Arial" w:cs="Arial"/>
          <w:sz w:val="20"/>
          <w:szCs w:val="20"/>
        </w:rPr>
        <w:t xml:space="preserve">powinna być dokonana z zachowaniem formy pisemnej, pod rygorem nieważności. </w:t>
      </w:r>
    </w:p>
    <w:p w14:paraId="124DB76C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2. Strony zgodnie potwierdzaj, że dopuszczalna jest w każdym czasie zmiana treści nieistotnych postanowień niniejszej umowy. </w:t>
      </w:r>
    </w:p>
    <w:p w14:paraId="4A826DBF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3. Zamawiający określa następujące okoliczności zmiany terminu realizacji umowy w stosunku do treści oferty, na podstawie której dokonano wyboru wykonawcy: </w:t>
      </w:r>
    </w:p>
    <w:p w14:paraId="08B9051E" w14:textId="77777777" w:rsidR="00217A44" w:rsidRPr="00DA0D7E" w:rsidRDefault="00217A44" w:rsidP="00217A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gdy z powodu nieprzewidzianych okoliczności, których w momencie zwarcia umowy nie można było przewidzieć a zaistniała konieczność wydłużenie terminu wykonania umowy; </w:t>
      </w:r>
    </w:p>
    <w:p w14:paraId="3D060360" w14:textId="77777777" w:rsidR="00217A44" w:rsidRPr="00DA0D7E" w:rsidRDefault="00217A44" w:rsidP="00217A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gdy z powodu klęski żywiołowej lub niekorzystnych warunków atmosferycznych (np. niespotykanie obfite opady deszcze, śniegu powtarzające się w dłuższym przedziale czasowym lub cechujące się dużą intensywnością, bądź inne zdarzenia nagłe, których </w:t>
      </w:r>
      <w:r w:rsidRPr="00DA0D7E">
        <w:rPr>
          <w:rFonts w:ascii="Arial" w:hAnsi="Arial" w:cs="Arial"/>
          <w:sz w:val="20"/>
          <w:szCs w:val="20"/>
        </w:rPr>
        <w:br/>
        <w:t xml:space="preserve">w momencie zawarcia umowy nie można było przewidzieć) terminowe wykonanie zamówienia nie jest możliwe; </w:t>
      </w:r>
    </w:p>
    <w:p w14:paraId="2ABC4B8C" w14:textId="77777777" w:rsidR="00217A44" w:rsidRPr="00DA0D7E" w:rsidRDefault="00217A44" w:rsidP="00217A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>gdy z powodu nadzwyczajnej zmiany stosunków (w rozumieniu art. 357</w:t>
      </w:r>
      <w:r w:rsidRPr="00DA0D7E">
        <w:rPr>
          <w:rFonts w:ascii="Arial" w:hAnsi="Arial" w:cs="Arial"/>
          <w:sz w:val="20"/>
          <w:szCs w:val="20"/>
          <w:vertAlign w:val="superscript"/>
        </w:rPr>
        <w:t>1</w:t>
      </w:r>
      <w:r w:rsidRPr="00DA0D7E">
        <w:rPr>
          <w:rFonts w:ascii="Arial" w:hAnsi="Arial" w:cs="Arial"/>
          <w:sz w:val="20"/>
          <w:szCs w:val="20"/>
        </w:rPr>
        <w:t xml:space="preserve">.k.c.) spełnienie świadczenia przez Wykonawcę w umownym terminie byłoby połączone z nadmiernymi trudnościami albo groziłoby Wykonawcy rażącą stratą, czego strony nie mogły przewidzieć przy zawarciu umowy; </w:t>
      </w:r>
    </w:p>
    <w:p w14:paraId="14AB1340" w14:textId="77777777" w:rsidR="00217A44" w:rsidRPr="00DA0D7E" w:rsidRDefault="00217A44" w:rsidP="00217A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wystąpienie wad dokumentacji projektowej skutkującej koniecznością dokonania zmian </w:t>
      </w:r>
      <w:r w:rsidRPr="00DA0D7E">
        <w:rPr>
          <w:rFonts w:ascii="Arial" w:hAnsi="Arial" w:cs="Arial"/>
          <w:sz w:val="20"/>
          <w:szCs w:val="20"/>
        </w:rPr>
        <w:br/>
        <w:t xml:space="preserve">w dokumentacji projektowej, jeżeli uniemożliwia to lub wstrzymuje realizację określonego rodzaju robót mających wpływ na termin wykonania robót, </w:t>
      </w:r>
    </w:p>
    <w:p w14:paraId="020E4C7B" w14:textId="77777777" w:rsidR="00217A44" w:rsidRPr="00DA0D7E" w:rsidRDefault="00217A44" w:rsidP="00217A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wystąpienie opóźnienia w dokonaniu czynności lub ich zaniechania przez właściwe organy administracji państwowej, które nie są następstwem okoliczności, za które wykonawca ponosi odpowiedzialność, </w:t>
      </w:r>
    </w:p>
    <w:p w14:paraId="7998B012" w14:textId="77777777" w:rsidR="00217A44" w:rsidRPr="00DA0D7E" w:rsidRDefault="00217A44" w:rsidP="00217A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odmowy wydania przez właściwe organy decyzji, zezwoleń, uzgodnień itp. z przyczyn niezawinionych przez wykonawcę; </w:t>
      </w:r>
    </w:p>
    <w:p w14:paraId="71A794E1" w14:textId="77777777" w:rsidR="00217A44" w:rsidRPr="00DA0D7E" w:rsidRDefault="00217A44" w:rsidP="00217A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w przypadku zmiany technologii jakości lub parametrów charakterystycznych dla danego elementu, wprowadzonych na wniosek wykonawcy lub zamawiającego. </w:t>
      </w:r>
    </w:p>
    <w:p w14:paraId="450773B3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4. Zmiana postanowień umowy w stosunku do treści oferty wykonawcy jest możliwa poprzez zmianę sposobu wykonania przedmiotu umowy w przypadku: </w:t>
      </w:r>
    </w:p>
    <w:p w14:paraId="49EE6C86" w14:textId="77777777" w:rsidR="00217A44" w:rsidRPr="00DA0D7E" w:rsidRDefault="00217A44" w:rsidP="00217A4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konieczność zrealizowania przedmiotu umowy przy zastosowaniu innych rozwiązań technicznych lub materiałów ze względu na zmiany obowiązującego prawa, </w:t>
      </w:r>
    </w:p>
    <w:p w14:paraId="5AC629FE" w14:textId="77777777" w:rsidR="00217A44" w:rsidRPr="00DA0D7E" w:rsidRDefault="00217A44" w:rsidP="00217A4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zmiany stawki podatku VAT zgodnie z ustawową zmianą stawki podatku VAT, przy czym wartość brutto umowy nie ulegnie zmianie. </w:t>
      </w:r>
    </w:p>
    <w:p w14:paraId="7F45E2E4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br/>
        <w:t>§ 11.</w:t>
      </w:r>
    </w:p>
    <w:p w14:paraId="371E3B11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Stronom przysługuje prawo odstąpienia od umowy w następujących przypadkach: </w:t>
      </w:r>
    </w:p>
    <w:p w14:paraId="1DCCC6EE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1. Wykonawcy: </w:t>
      </w:r>
    </w:p>
    <w:p w14:paraId="53F86470" w14:textId="77777777" w:rsidR="00217A44" w:rsidRPr="00DA0D7E" w:rsidRDefault="00217A44" w:rsidP="00217A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zamawiający odmawia bez uzasadnionej przyczyny odbioru robót lub podpisania protokołu odbioru robót, </w:t>
      </w:r>
    </w:p>
    <w:p w14:paraId="7B31FD91" w14:textId="77777777" w:rsidR="00217A44" w:rsidRPr="00DA0D7E" w:rsidRDefault="00217A44" w:rsidP="00217A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zamawiający zawiadomi Wykonawcę, że nie będzie w stanie realizować swoich obowiązków wynikających z zakresu umowy, w szczególności realizacji płatności wynikających z umowy lub przekazania terenu budowy. </w:t>
      </w:r>
    </w:p>
    <w:p w14:paraId="47D99E8F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lastRenderedPageBreak/>
        <w:t xml:space="preserve">2. Zamawiającemu: </w:t>
      </w:r>
    </w:p>
    <w:p w14:paraId="02A4A999" w14:textId="77777777" w:rsidR="00217A44" w:rsidRPr="00DA0D7E" w:rsidRDefault="00217A44" w:rsidP="00217A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wykonawca nie rozpoczął robót lub przerwał roboty i ich nie wznowił, mimo wezwań Zamawiającego, przez okres dłuższy niż 1 miesiąc, </w:t>
      </w:r>
    </w:p>
    <w:p w14:paraId="020AF74D" w14:textId="77777777" w:rsidR="00217A44" w:rsidRPr="00DA0D7E" w:rsidRDefault="00217A44" w:rsidP="00217A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 leży </w:t>
      </w:r>
      <w:r w:rsidRPr="00DA0D7E">
        <w:rPr>
          <w:rFonts w:ascii="Arial" w:hAnsi="Arial" w:cs="Arial"/>
          <w:sz w:val="20"/>
          <w:szCs w:val="20"/>
        </w:rPr>
        <w:br/>
        <w:t xml:space="preserve">w interesie publicznym, czego nie można było przewidzieć w chwili zawarcia umowy, Zamawiający może odstąpić od umowy w terminie 30 dni od powzięcia wiadomości </w:t>
      </w:r>
      <w:r w:rsidRPr="00DA0D7E">
        <w:rPr>
          <w:rFonts w:ascii="Arial" w:hAnsi="Arial" w:cs="Arial"/>
          <w:sz w:val="20"/>
          <w:szCs w:val="20"/>
        </w:rPr>
        <w:br/>
        <w:t xml:space="preserve">o powyższych okolicznościach. </w:t>
      </w:r>
    </w:p>
    <w:p w14:paraId="79BDF899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§ 12.</w:t>
      </w:r>
    </w:p>
    <w:p w14:paraId="07F6FC31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Odstąpienie od umowy wymaga formy pisemnej pod rygorem nieważności. Strona mająca zamiar odstąpić od umowy powinna podać także pisemne uzasadnienie swojej decyzji.  </w:t>
      </w:r>
    </w:p>
    <w:p w14:paraId="2935A451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§ 13.</w:t>
      </w:r>
    </w:p>
    <w:p w14:paraId="09ED79F7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W przypadku odstąpienia od umowy, strony są zobowiązane do następujących czynności: </w:t>
      </w:r>
    </w:p>
    <w:p w14:paraId="766CB798" w14:textId="77777777" w:rsidR="00217A44" w:rsidRPr="00DA0D7E" w:rsidRDefault="00217A44" w:rsidP="00217A4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Wykonawca wspólnie z Zamawiającym sporządza protokół inwentaryzacji robót, które zostały już wykonanie do dnia odstąpienia od umowy, </w:t>
      </w:r>
    </w:p>
    <w:p w14:paraId="43CC2B45" w14:textId="77777777" w:rsidR="00217A44" w:rsidRPr="00DA0D7E" w:rsidRDefault="00217A44" w:rsidP="00217A4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Strony wspólnie ustalają sposób zabezpieczenia przerwanych robót a Wykonawca odpowiada za ich fizyczne wykonanie. Koszt robót i czynności związanych z zabezpieczeniem przerwanych robót ponosi Strona odstępująca od umowy, </w:t>
      </w:r>
    </w:p>
    <w:p w14:paraId="0AA4C305" w14:textId="77777777" w:rsidR="00217A44" w:rsidRPr="00DA0D7E" w:rsidRDefault="00217A44" w:rsidP="00217A4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Wykonawca zgłosi do odbioru roboty wykonane do czasu odstąpienia od umowy oraz zrealizowane roboty zabezpieczające, </w:t>
      </w:r>
    </w:p>
    <w:p w14:paraId="6DDA5F32" w14:textId="77777777" w:rsidR="00217A44" w:rsidRPr="00DA0D7E" w:rsidRDefault="00217A44" w:rsidP="00217A4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Zamawiający jest zobowiązany do odbioru wykonanych robót i zapłaty wynagrodzenia za roboty wykonane do dnia odstąpienia od umowy. </w:t>
      </w:r>
    </w:p>
    <w:p w14:paraId="6D82ECD5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§ 14.</w:t>
      </w:r>
    </w:p>
    <w:p w14:paraId="52C4A854" w14:textId="77777777" w:rsidR="00217A44" w:rsidRPr="00DA0D7E" w:rsidRDefault="00217A44" w:rsidP="00217A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W przypadku zaistnienia sporu w związku z wykonaniem niniejszej umowy strony są zobowiązane wyczerpać najpierw drogę postępowania pojednawczego (unormowanego </w:t>
      </w:r>
      <w:r w:rsidRPr="00DA0D7E">
        <w:rPr>
          <w:rFonts w:ascii="Arial" w:hAnsi="Arial" w:cs="Arial"/>
          <w:sz w:val="20"/>
          <w:szCs w:val="20"/>
        </w:rPr>
        <w:br/>
        <w:t xml:space="preserve">w zapisach art. 184 – 186 k.p.c.), którego celem jest ugodowe załatwianie sporu przed sądem – bez potrzeby wytaczania powództwa. </w:t>
      </w:r>
    </w:p>
    <w:p w14:paraId="5D7A8F95" w14:textId="77777777" w:rsidR="00217A44" w:rsidRPr="00DA0D7E" w:rsidRDefault="00217A44" w:rsidP="00217A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Uzasadnione roszczenia stron umowy powinny być kierowane na piśmie do właściwego Sądu w formie pisma procesowego (zawezwanie do próby ugodowej), w myśl przepisów, o których mowa w ust. 1. </w:t>
      </w:r>
    </w:p>
    <w:p w14:paraId="41E324A4" w14:textId="77777777" w:rsidR="00217A44" w:rsidRPr="00DA0D7E" w:rsidRDefault="00217A44" w:rsidP="00217A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W przypadku nieskuteczności drogi pojednawczej każda ze stron uprawniona jest do wystąpienia z pozwem na drogę sądowego dochodzenia roszczeń. </w:t>
      </w:r>
    </w:p>
    <w:p w14:paraId="4201756E" w14:textId="77777777" w:rsidR="00217A44" w:rsidRPr="00DA0D7E" w:rsidRDefault="00217A44" w:rsidP="00217A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Właściwym do rozpoznania sporu, o którym mowa w ust. 3 jest Sąd powszechny właściwy rzeczowo dla siedziby Zamawiającego. </w:t>
      </w:r>
    </w:p>
    <w:p w14:paraId="4D02CC3C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§ 15.</w:t>
      </w:r>
    </w:p>
    <w:p w14:paraId="7F61FA60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W sprawach nieuregulowanych niniejszą umową zastosowanie mają przepisy Kodeksu Cywilnego a do spraw procesowych – przepisy Kodeksu postępowania cywilnego. </w:t>
      </w:r>
    </w:p>
    <w:p w14:paraId="6CCF3A3F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4FA6903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§ 16.</w:t>
      </w:r>
    </w:p>
    <w:p w14:paraId="759B881B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Umowę sporządzono w dwóch jednobrzmiących egzemplarzach, po jednym dla każdej ze stron. </w:t>
      </w:r>
    </w:p>
    <w:p w14:paraId="6AC162DA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FA2688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 </w:t>
      </w:r>
    </w:p>
    <w:p w14:paraId="72A4E102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58ED02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 xml:space="preserve">     Wykonawca:                                                                                         Zamawiający: </w:t>
      </w:r>
    </w:p>
    <w:p w14:paraId="00893322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769B18" w14:textId="35EB226D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>…….…………………………..                                                       ……....…………………………</w:t>
      </w:r>
    </w:p>
    <w:p w14:paraId="782890C7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4710D0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5CD268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00A743" w14:textId="77777777" w:rsidR="00217A44" w:rsidRPr="00DA0D7E" w:rsidRDefault="00217A44" w:rsidP="00217A44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A0D7E">
        <w:rPr>
          <w:rFonts w:ascii="Arial" w:hAnsi="Arial" w:cs="Arial"/>
          <w:b/>
          <w:bCs/>
          <w:sz w:val="20"/>
          <w:szCs w:val="20"/>
        </w:rPr>
        <w:t>KLAUZULA INFORMACYJNA O PRZETWARZANIU DANYCH OSOBOWYCH</w:t>
      </w:r>
    </w:p>
    <w:p w14:paraId="141D9A1F" w14:textId="77777777" w:rsidR="00217A44" w:rsidRPr="00DA0D7E" w:rsidRDefault="00217A44" w:rsidP="00217A4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DA0D7E">
        <w:rPr>
          <w:rFonts w:ascii="Arial" w:hAnsi="Arial" w:cs="Arial"/>
          <w:sz w:val="20"/>
          <w:szCs w:val="20"/>
        </w:rPr>
        <w:br/>
        <w:t>i w sprawie swobodnego przepływu takich danych oraz uchylenia dyrektywy 95/46/WE (Dz. Urz. UE L 2016, Nr 119, s1 , dalej RODO), informuję:</w:t>
      </w:r>
    </w:p>
    <w:p w14:paraId="4EAE5680" w14:textId="77777777" w:rsidR="00217A44" w:rsidRPr="00DA0D7E" w:rsidRDefault="00217A44" w:rsidP="00217A44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A0D7E">
        <w:rPr>
          <w:rFonts w:ascii="Arial" w:hAnsi="Arial" w:cs="Arial"/>
          <w:sz w:val="20"/>
          <w:szCs w:val="20"/>
        </w:rPr>
        <w:t xml:space="preserve">Administratorem danych osobowych jest </w:t>
      </w:r>
      <w:r w:rsidRPr="00DA0D7E">
        <w:rPr>
          <w:rFonts w:ascii="Arial" w:hAnsi="Arial" w:cs="Arial"/>
          <w:b/>
          <w:bCs/>
          <w:sz w:val="20"/>
          <w:szCs w:val="20"/>
        </w:rPr>
        <w:t>Burmistrz Zalewa</w:t>
      </w:r>
      <w:r w:rsidRPr="00DA0D7E">
        <w:rPr>
          <w:rFonts w:ascii="Arial" w:hAnsi="Arial" w:cs="Arial"/>
          <w:sz w:val="20"/>
          <w:szCs w:val="20"/>
        </w:rPr>
        <w:t xml:space="preserve">, ul. Częstochowska 8, 14-230 Zalewo, tel. 89 758 83 77, e-mail: </w:t>
      </w:r>
      <w:hyperlink r:id="rId7" w:history="1">
        <w:r w:rsidRPr="00DA0D7E">
          <w:rPr>
            <w:rStyle w:val="Hipercze"/>
            <w:rFonts w:ascii="Arial" w:hAnsi="Arial" w:cs="Arial"/>
            <w:sz w:val="20"/>
            <w:szCs w:val="20"/>
          </w:rPr>
          <w:t>urzad@zalewo.pl</w:t>
        </w:r>
      </w:hyperlink>
      <w:r w:rsidRPr="00DA0D7E">
        <w:rPr>
          <w:rFonts w:ascii="Arial" w:hAnsi="Arial" w:cs="Arial"/>
          <w:sz w:val="20"/>
          <w:szCs w:val="20"/>
        </w:rPr>
        <w:t xml:space="preserve"> </w:t>
      </w:r>
      <w:r w:rsidRPr="00DA0D7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1395208" w14:textId="77777777" w:rsidR="00217A44" w:rsidRPr="00DA0D7E" w:rsidRDefault="00217A44" w:rsidP="00217A44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A0D7E">
        <w:rPr>
          <w:rFonts w:ascii="Arial" w:hAnsi="Arial" w:cs="Arial"/>
          <w:sz w:val="20"/>
          <w:szCs w:val="20"/>
        </w:rPr>
        <w:t xml:space="preserve">Z Inspektorem Ochrony Danych można skontaktować się na adres e-mail </w:t>
      </w:r>
      <w:hyperlink r:id="rId8" w:history="1">
        <w:r w:rsidRPr="00DA0D7E">
          <w:rPr>
            <w:rStyle w:val="Hipercze"/>
            <w:rFonts w:ascii="Arial" w:hAnsi="Arial" w:cs="Arial"/>
            <w:sz w:val="20"/>
            <w:szCs w:val="20"/>
          </w:rPr>
          <w:t>iodo@zalewo.pl</w:t>
        </w:r>
      </w:hyperlink>
      <w:r w:rsidRPr="00DA0D7E">
        <w:rPr>
          <w:rFonts w:ascii="Arial" w:hAnsi="Arial" w:cs="Arial"/>
          <w:sz w:val="20"/>
          <w:szCs w:val="20"/>
        </w:rPr>
        <w:t xml:space="preserve"> lub pisemnie na adres Administratora wymieniony w punkcie 1;</w:t>
      </w:r>
    </w:p>
    <w:p w14:paraId="5F0CB51A" w14:textId="77777777" w:rsidR="00217A44" w:rsidRPr="00DA0D7E" w:rsidRDefault="00217A44" w:rsidP="00217A44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A0D7E">
        <w:rPr>
          <w:rFonts w:ascii="Arial" w:hAnsi="Arial" w:cs="Arial"/>
          <w:bCs/>
          <w:sz w:val="20"/>
          <w:szCs w:val="20"/>
        </w:rPr>
        <w:t xml:space="preserve">Pani/Pana dane osobowe przetwarzane będą przetwarzane na podstawie  art. 6 ust. 1 lit. b. RODO oraz Ustawy z dnia 23 kwietnia 1964 r. Kodeks cywilny w celu realizacji umowy w tym podjęcia działań przez zawarciem umowy. </w:t>
      </w:r>
    </w:p>
    <w:p w14:paraId="058C8921" w14:textId="77777777" w:rsidR="00217A44" w:rsidRPr="00DA0D7E" w:rsidRDefault="00217A44" w:rsidP="00217A44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>W związku z przetwarzaniem danych w celu, o którym mowa w pkt. 3 Pani/Pana dane osobowe mogą być udostępniane innym odbiorcom lub kategoriom odbiorców danych osobowych. Odbiorcami Pani/Pana danych mogą być: inne podmioty upoważnione do odbioru Pani/Pana danych osobowych na podstawie odpowiednich przepisów prawa, inne podmioty, które przetwarzają Pani/Pana dane osobowe w imieniu Administratora na podstawie zawartej umowy powierzenia przetwarzania danych osobowych (tzw. podmioty przetwarzające).</w:t>
      </w:r>
    </w:p>
    <w:p w14:paraId="7B7572ED" w14:textId="77777777" w:rsidR="00217A44" w:rsidRPr="00DA0D7E" w:rsidRDefault="00217A44" w:rsidP="00217A44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>Pani/Pana dane osobowe  nie będą przechowywane dłużej, niż jest to konieczne dla celu, dla którego zostały  zebrane  i w czasie określonym przepisami prawa, a w szczególności wynikających z Rozporządzenia Prezesa Rady Ministrów z dnia 18 stycznia 2011 r. w sprawie instrukcji kancelaryjnej, jednolitego rzeczowego wykazu akt oraz instrukcji  w sprawie organizacji i zakresu działania archiwów zakładowych, które określa okresy przechowywania .</w:t>
      </w:r>
    </w:p>
    <w:p w14:paraId="63C6FA49" w14:textId="77777777" w:rsidR="00217A44" w:rsidRPr="00DA0D7E" w:rsidRDefault="00217A44" w:rsidP="00217A44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Pani/Pana dane osobowe nie będą przekazywane do państwa trzeciego/organizacji międzynarodowej. </w:t>
      </w:r>
    </w:p>
    <w:p w14:paraId="637CBD07" w14:textId="77777777" w:rsidR="00217A44" w:rsidRPr="00DA0D7E" w:rsidRDefault="00217A44" w:rsidP="00217A44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>Posiada Pani/Pan prawo dostępu do treści swoich danych oraz prawo ich sprostowania, usunięcia, ograniczenia przetwarzania, wniesienia sprzeciwu, przenoszenia danych. Ma Pan/i/ także prawo do wniesienia sprzeciwu wobec dalszego przetwarzania – jednakże skorzystanie z tego prawa nie ma wpływu na przetwarzanie, które miało miejsce do momentu wniesienia sprzeciwu</w:t>
      </w:r>
    </w:p>
    <w:p w14:paraId="436C8EB5" w14:textId="77777777" w:rsidR="00217A44" w:rsidRPr="00DA0D7E" w:rsidRDefault="00217A44" w:rsidP="00217A44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>Przysługuje Pani/Panu prawo wniesienia skargi do organu nadzorczego, tj. Prezesa Urzędu Ochrony Danych Osobowych ul. Stawki 2, 00-193 Warszawa, gdy uzna Pan/Pani, iż przetwarzanie danych osobowych narusza przepisy RODO.</w:t>
      </w:r>
    </w:p>
    <w:p w14:paraId="36AB9570" w14:textId="77777777" w:rsidR="00217A44" w:rsidRPr="00DA0D7E" w:rsidRDefault="00217A44" w:rsidP="00217A44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Podanie danych osobowych jest dobrowolne, jednakże odmowa podania danych uniemożliwi przeprowadzenie działań przed podpisaniem umowy, jak również uniemożliwi jej zawarcie. </w:t>
      </w:r>
    </w:p>
    <w:p w14:paraId="6F90C1CD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>Pani/Pana dane osobowe  nie będą przetwarzane w sposób zautomatyzowany, w tym nie będą podlegały profilowaniu</w:t>
      </w:r>
    </w:p>
    <w:p w14:paraId="1F67C6B1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B671E4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sectPr w:rsidR="00AB307F" w:rsidRPr="00AB307F" w:rsidSect="006B38DF">
      <w:footerReference w:type="default" r:id="rId9"/>
      <w:headerReference w:type="first" r:id="rId10"/>
      <w:footerReference w:type="first" r:id="rId11"/>
      <w:pgSz w:w="11907" w:h="16840" w:code="9"/>
      <w:pgMar w:top="567" w:right="1094" w:bottom="909" w:left="1094" w:header="731" w:footer="454" w:gutter="0"/>
      <w:paperSrc w:first="7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B881" w14:textId="77777777" w:rsidR="00DB5FCE" w:rsidRDefault="00DB5FCE">
      <w:pPr>
        <w:spacing w:after="0" w:line="240" w:lineRule="auto"/>
      </w:pPr>
      <w:r>
        <w:separator/>
      </w:r>
    </w:p>
  </w:endnote>
  <w:endnote w:type="continuationSeparator" w:id="0">
    <w:p w14:paraId="08B2BBDB" w14:textId="77777777" w:rsidR="00DB5FCE" w:rsidRDefault="00DB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BDB7" w14:textId="77777777" w:rsidR="009F79CC" w:rsidRPr="009F79CC" w:rsidRDefault="007F7207" w:rsidP="009F79CC">
    <w:pPr>
      <w:pStyle w:val="Stopka"/>
      <w:jc w:val="center"/>
      <w:rPr>
        <w:rFonts w:ascii="Arial" w:hAnsi="Arial" w:cs="Arial"/>
        <w:sz w:val="16"/>
        <w:szCs w:val="16"/>
      </w:rPr>
    </w:pPr>
    <w:r w:rsidRPr="009F79CC">
      <w:rPr>
        <w:rFonts w:ascii="Arial" w:hAnsi="Arial" w:cs="Arial"/>
        <w:sz w:val="16"/>
        <w:szCs w:val="16"/>
      </w:rPr>
      <w:t xml:space="preserve">Strona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PAGE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  <w:r w:rsidRPr="009F79CC">
      <w:rPr>
        <w:rFonts w:ascii="Arial" w:hAnsi="Arial" w:cs="Arial"/>
        <w:sz w:val="16"/>
        <w:szCs w:val="16"/>
      </w:rPr>
      <w:t xml:space="preserve"> z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NUMPAGES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7891" w14:textId="77777777" w:rsidR="009F79CC" w:rsidRPr="009F79CC" w:rsidRDefault="007F7207" w:rsidP="009F79CC">
    <w:pPr>
      <w:pStyle w:val="Stopka"/>
      <w:jc w:val="center"/>
      <w:rPr>
        <w:rFonts w:ascii="Arial" w:hAnsi="Arial" w:cs="Arial"/>
        <w:sz w:val="16"/>
        <w:szCs w:val="16"/>
      </w:rPr>
    </w:pPr>
    <w:r w:rsidRPr="009F79CC">
      <w:rPr>
        <w:rFonts w:ascii="Arial" w:hAnsi="Arial" w:cs="Arial"/>
        <w:sz w:val="16"/>
        <w:szCs w:val="16"/>
      </w:rPr>
      <w:t xml:space="preserve">Strona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PAGE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9F79CC">
      <w:rPr>
        <w:rFonts w:ascii="Arial" w:hAnsi="Arial" w:cs="Arial"/>
        <w:sz w:val="16"/>
        <w:szCs w:val="16"/>
      </w:rPr>
      <w:fldChar w:fldCharType="end"/>
    </w:r>
    <w:r w:rsidRPr="009F79CC">
      <w:rPr>
        <w:rFonts w:ascii="Arial" w:hAnsi="Arial" w:cs="Arial"/>
        <w:sz w:val="16"/>
        <w:szCs w:val="16"/>
      </w:rPr>
      <w:t xml:space="preserve"> z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NUMPAGES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E31C" w14:textId="77777777" w:rsidR="00DB5FCE" w:rsidRDefault="00DB5FCE">
      <w:pPr>
        <w:spacing w:after="0" w:line="240" w:lineRule="auto"/>
      </w:pPr>
      <w:r>
        <w:separator/>
      </w:r>
    </w:p>
  </w:footnote>
  <w:footnote w:type="continuationSeparator" w:id="0">
    <w:p w14:paraId="30510C72" w14:textId="77777777" w:rsidR="00DB5FCE" w:rsidRDefault="00DB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17D9" w14:textId="77777777" w:rsidR="009F79CC" w:rsidRDefault="00000000" w:rsidP="00CE26A1"/>
  <w:p w14:paraId="4E8FA13E" w14:textId="77777777" w:rsidR="009F79CC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57F"/>
    <w:multiLevelType w:val="hybridMultilevel"/>
    <w:tmpl w:val="EACC1E30"/>
    <w:lvl w:ilvl="0" w:tplc="738A0438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700099"/>
    <w:multiLevelType w:val="hybridMultilevel"/>
    <w:tmpl w:val="12162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B1898"/>
    <w:multiLevelType w:val="hybridMultilevel"/>
    <w:tmpl w:val="5CCC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725ED"/>
    <w:multiLevelType w:val="hybridMultilevel"/>
    <w:tmpl w:val="ECE24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11E1A"/>
    <w:multiLevelType w:val="hybridMultilevel"/>
    <w:tmpl w:val="E32A5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378D8"/>
    <w:multiLevelType w:val="hybridMultilevel"/>
    <w:tmpl w:val="8296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B79E3"/>
    <w:multiLevelType w:val="hybridMultilevel"/>
    <w:tmpl w:val="81CA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17CA1"/>
    <w:multiLevelType w:val="hybridMultilevel"/>
    <w:tmpl w:val="1D407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94F7B"/>
    <w:multiLevelType w:val="hybridMultilevel"/>
    <w:tmpl w:val="CCB4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50FE4"/>
    <w:multiLevelType w:val="hybridMultilevel"/>
    <w:tmpl w:val="84FE9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112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8456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72486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0761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61811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64586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7585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20190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9584427">
    <w:abstractNumId w:val="3"/>
  </w:num>
  <w:num w:numId="10" w16cid:durableId="18497588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BF"/>
    <w:rsid w:val="00027BC7"/>
    <w:rsid w:val="00041915"/>
    <w:rsid w:val="000E3652"/>
    <w:rsid w:val="001D5615"/>
    <w:rsid w:val="00217A44"/>
    <w:rsid w:val="002B36CC"/>
    <w:rsid w:val="002C1F06"/>
    <w:rsid w:val="002C6E4C"/>
    <w:rsid w:val="00336893"/>
    <w:rsid w:val="004005C6"/>
    <w:rsid w:val="00407E9C"/>
    <w:rsid w:val="004F6EB0"/>
    <w:rsid w:val="00537807"/>
    <w:rsid w:val="005531F2"/>
    <w:rsid w:val="0063473F"/>
    <w:rsid w:val="006A173B"/>
    <w:rsid w:val="006C0A2A"/>
    <w:rsid w:val="00701CA7"/>
    <w:rsid w:val="00713C9F"/>
    <w:rsid w:val="00753E02"/>
    <w:rsid w:val="007F6E4D"/>
    <w:rsid w:val="007F7207"/>
    <w:rsid w:val="00806CAC"/>
    <w:rsid w:val="00836135"/>
    <w:rsid w:val="008C4364"/>
    <w:rsid w:val="008E0A15"/>
    <w:rsid w:val="009824BF"/>
    <w:rsid w:val="009E4E31"/>
    <w:rsid w:val="009F57C0"/>
    <w:rsid w:val="00A41722"/>
    <w:rsid w:val="00AB307F"/>
    <w:rsid w:val="00B52B96"/>
    <w:rsid w:val="00BC1290"/>
    <w:rsid w:val="00BE281C"/>
    <w:rsid w:val="00D07D00"/>
    <w:rsid w:val="00DA07F9"/>
    <w:rsid w:val="00DB5FCE"/>
    <w:rsid w:val="00DE56A7"/>
    <w:rsid w:val="00E064A2"/>
    <w:rsid w:val="00E767B6"/>
    <w:rsid w:val="00EE0C3B"/>
    <w:rsid w:val="00F1706F"/>
    <w:rsid w:val="00F9596E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675C"/>
  <w15:chartTrackingRefBased/>
  <w15:docId w15:val="{DA261F90-EF88-4D86-BBAE-4268A701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4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4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B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307F"/>
  </w:style>
  <w:style w:type="paragraph" w:styleId="Stopka">
    <w:name w:val="footer"/>
    <w:basedOn w:val="Normalny"/>
    <w:link w:val="StopkaZnak"/>
    <w:uiPriority w:val="99"/>
    <w:semiHidden/>
    <w:unhideWhenUsed/>
    <w:rsid w:val="00AB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307F"/>
  </w:style>
  <w:style w:type="character" w:styleId="Hipercze">
    <w:name w:val="Hyperlink"/>
    <w:rsid w:val="00217A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zalew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@zalew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1887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Grzeszczak</cp:lastModifiedBy>
  <cp:revision>36</cp:revision>
  <cp:lastPrinted>2023-06-28T06:27:00Z</cp:lastPrinted>
  <dcterms:created xsi:type="dcterms:W3CDTF">2021-02-22T12:20:00Z</dcterms:created>
  <dcterms:modified xsi:type="dcterms:W3CDTF">2023-06-28T06:28:00Z</dcterms:modified>
</cp:coreProperties>
</file>