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Miejskiej Komisji Wyborczej w Zalewie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uzupełniających do Rady Miejskiej w Zalewie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12 lutego 2023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>składzie, siedzibie i dyżurach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>
        <w:rPr>
          <w:bCs/>
          <w:sz w:val="23"/>
          <w:szCs w:val="23"/>
        </w:rPr>
        <w:t xml:space="preserve">Miejskiej Komisji Wyborczej w Zalewie </w:t>
      </w:r>
      <w:r>
        <w:rPr>
          <w:sz w:val="23"/>
          <w:szCs w:val="23"/>
        </w:rPr>
        <w:t xml:space="preserve">wchodzą: </w:t>
      </w:r>
    </w:p>
    <w:tbl>
      <w:tblPr>
        <w:tblW w:w="9709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69"/>
        <w:gridCol w:w="4763"/>
        <w:gridCol w:w="4077"/>
      </w:tblGrid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Anna Skonieczna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Andrzej Lichacz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Marta Domagała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Tomasz Majewski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Małgorzata Miklikowska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Brygida Piechotka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Paulina Katarzyna Rosnowska-Lichacz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Anna Monika Wojtkun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Adam Żukowski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Wcicietrecitekstu"/>
        <w:numPr>
          <w:ilvl w:val="0"/>
          <w:numId w:val="1"/>
        </w:numPr>
        <w:spacing w:lineRule="auto" w:line="240" w:before="120" w:after="0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Miejskiej Komisji Wyborczej w Zalewie </w:t>
      </w:r>
      <w:r>
        <w:rPr>
          <w:sz w:val="23"/>
          <w:szCs w:val="23"/>
        </w:rPr>
        <w:t>mieści się:</w:t>
      </w:r>
    </w:p>
    <w:p>
      <w:pPr>
        <w:pStyle w:val="Wcicietrecitekstu"/>
        <w:spacing w:lineRule="auto" w:line="240" w:before="120" w:after="0"/>
        <w:ind w:left="357" w:hanging="0"/>
        <w:rPr>
          <w:sz w:val="23"/>
          <w:szCs w:val="23"/>
        </w:rPr>
      </w:pPr>
      <w:r>
        <w:rPr>
          <w:sz w:val="23"/>
          <w:szCs w:val="23"/>
        </w:rPr>
        <w:t>Urzędzie Miejskim w Zalewie, ul. Częstochowska 8, 14-230 Zalewo, tel. 89 7588377</w:t>
      </w:r>
    </w:p>
    <w:p>
      <w:pPr>
        <w:pStyle w:val="BodyTextIndent2"/>
        <w:numPr>
          <w:ilvl w:val="0"/>
          <w:numId w:val="1"/>
        </w:numPr>
        <w:spacing w:lineRule="auto" w:line="240" w:before="120"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>przyjmowania zgłoszeń list kandydatów na radnego</w:t>
      </w:r>
      <w:r>
        <w:rPr>
          <w:sz w:val="23"/>
          <w:szCs w:val="23"/>
        </w:rPr>
        <w:t xml:space="preserve"> Komisja będzie pełnić w następujących terminach: </w:t>
      </w:r>
    </w:p>
    <w:p>
      <w:pPr>
        <w:pStyle w:val="Normal"/>
        <w:spacing w:before="240" w:after="0"/>
        <w:ind w:firstLine="284"/>
        <w:rPr>
          <w:sz w:val="23"/>
          <w:szCs w:val="23"/>
        </w:rPr>
      </w:pPr>
      <w:r>
        <w:rPr>
          <w:sz w:val="23"/>
          <w:szCs w:val="23"/>
        </w:rPr>
        <w:t>- 05.01.2023 r. w godz. od 7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do 15</w:t>
      </w:r>
      <w:r>
        <w:rPr>
          <w:sz w:val="23"/>
          <w:szCs w:val="23"/>
          <w:vertAlign w:val="superscript"/>
        </w:rPr>
        <w:t>00</w:t>
      </w:r>
    </w:p>
    <w:p>
      <w:pPr>
        <w:pStyle w:val="Normal"/>
        <w:spacing w:before="240" w:after="0"/>
        <w:ind w:left="284" w:hanging="0"/>
        <w:rPr>
          <w:sz w:val="23"/>
          <w:szCs w:val="23"/>
        </w:rPr>
      </w:pPr>
      <w:r>
        <w:rPr>
          <w:sz w:val="23"/>
          <w:szCs w:val="23"/>
        </w:rPr>
        <w:t xml:space="preserve">- 09.01.2023 r. w godz. </w:t>
      </w:r>
      <w:r>
        <w:rPr>
          <w:sz w:val="23"/>
          <w:szCs w:val="23"/>
        </w:rPr>
        <w:t>o</w:t>
      </w:r>
      <w:r>
        <w:rPr>
          <w:sz w:val="23"/>
          <w:szCs w:val="23"/>
        </w:rPr>
        <w:t>d 7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do 24</w:t>
      </w:r>
      <w:r>
        <w:rPr>
          <w:sz w:val="23"/>
          <w:szCs w:val="23"/>
          <w:vertAlign w:val="superscript"/>
        </w:rPr>
        <w:t>00</w:t>
      </w:r>
    </w:p>
    <w:p>
      <w:pPr>
        <w:pStyle w:val="Normal"/>
        <w:spacing w:before="240" w:after="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240" w:after="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Miejskiej Komisji Wyborczej w Zalewie</w:t>
      </w:r>
    </w:p>
    <w:p>
      <w:pPr>
        <w:pStyle w:val="Normal"/>
        <w:spacing w:lineRule="auto" w:line="24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pBdr/>
        <w:spacing w:lineRule="auto" w:line="240"/>
        <w:ind w:left="5670" w:hanging="0"/>
        <w:jc w:val="center"/>
        <w:rPr/>
      </w:pPr>
      <w:r>
        <w:rPr>
          <w:sz w:val="23"/>
          <w:szCs w:val="23"/>
        </w:rPr>
        <w:t>Anna Skonieczna</w:t>
      </w:r>
    </w:p>
    <w:sectPr>
      <w:type w:val="nextPage"/>
      <w:pgSz w:w="11906" w:h="16838"/>
      <w:pgMar w:left="794" w:right="567" w:header="0" w:top="567" w:footer="0" w:bottom="79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jc w:val="center"/>
      <w:outlineLvl w:val="0"/>
    </w:pPr>
    <w:rPr>
      <w:b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6ac3"/>
    <w:rPr>
      <w:sz w:val="24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ata" w:customStyle="1">
    <w:name w:val="data"/>
    <w:basedOn w:val="Normal"/>
    <w:qFormat/>
    <w:pPr>
      <w:spacing w:lineRule="atLeast" w:line="360"/>
      <w:jc w:val="right"/>
    </w:pPr>
    <w:rPr>
      <w:rFonts w:ascii="Arial" w:hAnsi="Arial"/>
    </w:rPr>
  </w:style>
  <w:style w:type="paragraph" w:styleId="Gwka">
    <w:name w:val="Główka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semiHidden/>
    <w:pPr>
      <w:ind w:left="284" w:hanging="283"/>
    </w:pPr>
    <w:rPr/>
  </w:style>
  <w:style w:type="paragraph" w:styleId="BodyTextIndent2">
    <w:name w:val="Body Text Indent 2"/>
    <w:basedOn w:val="Normal"/>
    <w:semiHidden/>
    <w:qFormat/>
    <w:pPr>
      <w:ind w:left="284" w:hanging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 w:hanging="0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OpenOfficePL_Professional/5.0.2.4$Windows_X86_64 LibreOffice_project/13f702ca819ea5b9f8605782c852d5bb513b3891</Application>
  <Paragraphs>40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2023-01-04T10:38:00Z</dcterms:created>
  <dc:creator>Małgorzata Kubit</dc:creator>
  <dc:language>pl-PL</dc:language>
  <cp:lastPrinted>2006-09-28T10:14:00Z</cp:lastPrinted>
  <dcterms:modified xsi:type="dcterms:W3CDTF">2023-01-04T12:25:38Z</dcterms:modified>
  <cp:revision>3</cp:revision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